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721A" w14:textId="77777777" w:rsidR="0054722B" w:rsidRPr="004D5A9A" w:rsidRDefault="0054722B" w:rsidP="0054722B">
      <w:pPr>
        <w:tabs>
          <w:tab w:val="left" w:pos="0"/>
          <w:tab w:val="left" w:pos="7300"/>
        </w:tabs>
        <w:ind w:right="-288"/>
        <w:rPr>
          <w:rFonts w:ascii="Arial" w:hAnsi="Arial" w:cs="Arial"/>
          <w:b/>
          <w:bCs/>
          <w:color w:val="31849B" w:themeColor="accent5" w:themeShade="BF"/>
          <w:sz w:val="22"/>
        </w:rPr>
      </w:pPr>
      <w:r w:rsidRPr="0054722B">
        <w:rPr>
          <w:rFonts w:ascii="Arial" w:hAnsi="Arial" w:cs="Arial"/>
          <w:b/>
          <w:bCs/>
          <w:sz w:val="22"/>
        </w:rPr>
        <w:t>Title</w:t>
      </w:r>
      <w:r w:rsidRPr="0054722B">
        <w:rPr>
          <w:rFonts w:ascii="Arial" w:hAnsi="Arial" w:cs="Arial"/>
          <w:b/>
          <w:bCs/>
          <w:spacing w:val="1"/>
          <w:sz w:val="22"/>
        </w:rPr>
        <w:t xml:space="preserve"> </w:t>
      </w:r>
      <w:r w:rsidRPr="0054722B">
        <w:rPr>
          <w:rFonts w:ascii="Arial" w:hAnsi="Arial" w:cs="Arial"/>
          <w:b/>
          <w:bCs/>
          <w:spacing w:val="-2"/>
          <w:sz w:val="22"/>
        </w:rPr>
        <w:t>o</w:t>
      </w:r>
      <w:r w:rsidRPr="0054722B">
        <w:rPr>
          <w:rFonts w:ascii="Arial" w:hAnsi="Arial" w:cs="Arial"/>
          <w:b/>
          <w:bCs/>
          <w:sz w:val="22"/>
        </w:rPr>
        <w:t xml:space="preserve">f </w:t>
      </w:r>
      <w:r w:rsidR="00B501E4">
        <w:rPr>
          <w:rFonts w:ascii="Arial" w:hAnsi="Arial" w:cs="Arial"/>
          <w:b/>
          <w:bCs/>
          <w:spacing w:val="-2"/>
          <w:sz w:val="22"/>
        </w:rPr>
        <w:t xml:space="preserve">Revised </w:t>
      </w:r>
      <w:r w:rsidRPr="0054722B">
        <w:rPr>
          <w:rFonts w:ascii="Arial" w:hAnsi="Arial" w:cs="Arial"/>
          <w:b/>
          <w:bCs/>
          <w:spacing w:val="1"/>
          <w:sz w:val="22"/>
        </w:rPr>
        <w:t>Pr</w:t>
      </w:r>
      <w:r w:rsidRPr="0054722B">
        <w:rPr>
          <w:rFonts w:ascii="Arial" w:hAnsi="Arial" w:cs="Arial"/>
          <w:b/>
          <w:bCs/>
          <w:sz w:val="22"/>
        </w:rPr>
        <w:t>o</w:t>
      </w:r>
      <w:r w:rsidRPr="0054722B">
        <w:rPr>
          <w:rFonts w:ascii="Arial" w:hAnsi="Arial" w:cs="Arial"/>
          <w:b/>
          <w:bCs/>
          <w:spacing w:val="-2"/>
          <w:sz w:val="22"/>
        </w:rPr>
        <w:t>g</w:t>
      </w:r>
      <w:r w:rsidRPr="0054722B">
        <w:rPr>
          <w:rFonts w:ascii="Arial" w:hAnsi="Arial" w:cs="Arial"/>
          <w:b/>
          <w:bCs/>
          <w:spacing w:val="1"/>
          <w:sz w:val="22"/>
        </w:rPr>
        <w:t>r</w:t>
      </w:r>
      <w:r w:rsidRPr="0054722B">
        <w:rPr>
          <w:rFonts w:ascii="Arial" w:hAnsi="Arial" w:cs="Arial"/>
          <w:b/>
          <w:bCs/>
          <w:spacing w:val="-2"/>
          <w:sz w:val="22"/>
        </w:rPr>
        <w:t>a</w:t>
      </w:r>
      <w:r w:rsidRPr="0054722B">
        <w:rPr>
          <w:rFonts w:ascii="Arial" w:hAnsi="Arial" w:cs="Arial"/>
          <w:b/>
          <w:bCs/>
          <w:sz w:val="22"/>
        </w:rPr>
        <w:t xml:space="preserve">m: </w:t>
      </w:r>
      <w:r w:rsidR="00C950EF" w:rsidRPr="00C950EF">
        <w:rPr>
          <w:rFonts w:ascii="Arial" w:hAnsi="Arial" w:cs="Arial"/>
          <w:bCs/>
          <w:sz w:val="22"/>
        </w:rPr>
        <w:t>Aviation Business Administration</w:t>
      </w:r>
      <w:r w:rsidR="00A13974">
        <w:rPr>
          <w:rFonts w:ascii="Arial" w:hAnsi="Arial" w:cs="Arial"/>
          <w:bCs/>
          <w:sz w:val="22"/>
        </w:rPr>
        <w:t xml:space="preserve"> </w:t>
      </w:r>
      <w:r w:rsidR="00C950EF" w:rsidRPr="00C950EF">
        <w:rPr>
          <w:rFonts w:ascii="Arial" w:hAnsi="Arial" w:cs="Arial"/>
          <w:bCs/>
          <w:sz w:val="22"/>
        </w:rPr>
        <w:t>Associate of Science</w:t>
      </w:r>
    </w:p>
    <w:p w14:paraId="51DA520B" w14:textId="77777777" w:rsidR="00693FEB" w:rsidRDefault="00693FEB" w:rsidP="0054722B">
      <w:pPr>
        <w:tabs>
          <w:tab w:val="left" w:pos="0"/>
          <w:tab w:val="left" w:pos="7300"/>
        </w:tabs>
        <w:ind w:right="-288"/>
        <w:rPr>
          <w:rFonts w:ascii="Arial" w:hAnsi="Arial" w:cs="Arial"/>
          <w:b/>
          <w:bCs/>
          <w:sz w:val="22"/>
        </w:rPr>
      </w:pPr>
    </w:p>
    <w:p w14:paraId="3F8A60EA" w14:textId="77777777" w:rsidR="004D5A9A" w:rsidRPr="004D5A9A" w:rsidRDefault="00D40B14" w:rsidP="0054722B">
      <w:pPr>
        <w:tabs>
          <w:tab w:val="left" w:pos="0"/>
          <w:tab w:val="left" w:pos="7300"/>
        </w:tabs>
        <w:ind w:right="-288"/>
        <w:rPr>
          <w:rFonts w:ascii="Arial" w:hAnsi="Arial" w:cs="Arial"/>
          <w:b/>
          <w:bCs/>
          <w:color w:val="31849B" w:themeColor="accent5" w:themeShade="BF"/>
          <w:sz w:val="22"/>
        </w:rPr>
      </w:pPr>
      <w:r>
        <w:rPr>
          <w:rFonts w:ascii="Arial" w:hAnsi="Arial" w:cs="Arial"/>
          <w:b/>
          <w:bCs/>
          <w:sz w:val="22"/>
        </w:rPr>
        <w:t>Control Number:</w:t>
      </w:r>
      <w:r w:rsidR="00C950EF">
        <w:rPr>
          <w:rFonts w:ascii="Arial" w:hAnsi="Arial" w:cs="Arial"/>
          <w:b/>
          <w:bCs/>
          <w:sz w:val="22"/>
        </w:rPr>
        <w:t xml:space="preserve"> </w:t>
      </w:r>
      <w:r w:rsidR="0087030B" w:rsidRPr="0087030B">
        <w:rPr>
          <w:rFonts w:ascii="Arial" w:hAnsi="Arial" w:cs="Arial"/>
          <w:bCs/>
          <w:sz w:val="22"/>
        </w:rPr>
        <w:t>11728</w:t>
      </w:r>
    </w:p>
    <w:p w14:paraId="3AB4C095" w14:textId="77777777" w:rsidR="00693FEB" w:rsidRDefault="00693FEB" w:rsidP="0054722B">
      <w:pPr>
        <w:tabs>
          <w:tab w:val="left" w:pos="0"/>
          <w:tab w:val="left" w:pos="7300"/>
        </w:tabs>
        <w:ind w:right="-288"/>
        <w:rPr>
          <w:rFonts w:ascii="Arial" w:hAnsi="Arial" w:cs="Arial"/>
          <w:b/>
          <w:bCs/>
          <w:sz w:val="22"/>
        </w:rPr>
      </w:pPr>
    </w:p>
    <w:p w14:paraId="434CEA39" w14:textId="77777777" w:rsidR="00A84564" w:rsidRPr="00A84564" w:rsidRDefault="00A84564" w:rsidP="0054722B">
      <w:pPr>
        <w:tabs>
          <w:tab w:val="left" w:pos="0"/>
          <w:tab w:val="left" w:pos="7300"/>
        </w:tabs>
        <w:ind w:right="-288"/>
        <w:rPr>
          <w:rFonts w:ascii="Arial" w:hAnsi="Arial" w:cs="Arial"/>
          <w:b/>
          <w:bCs/>
          <w:color w:val="31849B" w:themeColor="accent5" w:themeShade="BF"/>
          <w:sz w:val="22"/>
        </w:rPr>
      </w:pPr>
      <w:r>
        <w:rPr>
          <w:rFonts w:ascii="Arial" w:hAnsi="Arial" w:cs="Arial"/>
          <w:b/>
          <w:bCs/>
          <w:sz w:val="22"/>
        </w:rPr>
        <w:t xml:space="preserve">TOP Code: </w:t>
      </w:r>
      <w:r w:rsidR="003447A9" w:rsidRPr="003447A9">
        <w:rPr>
          <w:rFonts w:ascii="Arial" w:hAnsi="Arial" w:cs="Arial"/>
          <w:bCs/>
          <w:sz w:val="22"/>
        </w:rPr>
        <w:t>3020.10</w:t>
      </w:r>
    </w:p>
    <w:p w14:paraId="78C25B3B" w14:textId="77777777" w:rsidR="00693FEB" w:rsidRDefault="00693FEB" w:rsidP="0054722B">
      <w:pPr>
        <w:tabs>
          <w:tab w:val="left" w:pos="0"/>
          <w:tab w:val="left" w:pos="7300"/>
        </w:tabs>
        <w:ind w:right="-288"/>
        <w:rPr>
          <w:rFonts w:ascii="Arial" w:hAnsi="Arial" w:cs="Arial"/>
          <w:b/>
          <w:bCs/>
          <w:sz w:val="22"/>
        </w:rPr>
      </w:pPr>
    </w:p>
    <w:p w14:paraId="5332CE0F" w14:textId="77777777" w:rsidR="004D5A9A" w:rsidRPr="004D5A9A" w:rsidRDefault="004D5A9A" w:rsidP="0054722B">
      <w:pPr>
        <w:tabs>
          <w:tab w:val="left" w:pos="0"/>
          <w:tab w:val="left" w:pos="7300"/>
        </w:tabs>
        <w:ind w:right="-288"/>
        <w:rPr>
          <w:rFonts w:ascii="Arial" w:hAnsi="Arial" w:cs="Arial"/>
          <w:b/>
          <w:bCs/>
          <w:color w:val="31849B" w:themeColor="accent5" w:themeShade="BF"/>
          <w:sz w:val="22"/>
        </w:rPr>
      </w:pPr>
      <w:r>
        <w:rPr>
          <w:rFonts w:ascii="Arial" w:hAnsi="Arial" w:cs="Arial"/>
          <w:b/>
          <w:bCs/>
          <w:sz w:val="22"/>
        </w:rPr>
        <w:t xml:space="preserve">CIP Code: </w:t>
      </w:r>
      <w:r w:rsidR="00F94977" w:rsidRPr="002552F5">
        <w:rPr>
          <w:rFonts w:ascii="Arial" w:hAnsi="Arial" w:cs="Arial"/>
          <w:bCs/>
          <w:sz w:val="22"/>
        </w:rPr>
        <w:t>490104</w:t>
      </w:r>
    </w:p>
    <w:p w14:paraId="5F17F761" w14:textId="77777777" w:rsidR="00CD5507" w:rsidRDefault="00CD5507" w:rsidP="0054722B">
      <w:pPr>
        <w:tabs>
          <w:tab w:val="left" w:pos="0"/>
          <w:tab w:val="left" w:pos="7300"/>
        </w:tabs>
        <w:ind w:right="-288"/>
        <w:rPr>
          <w:rStyle w:val="Strong"/>
          <w:rFonts w:ascii="Arial" w:hAnsi="Arial" w:cs="Arial"/>
          <w:bCs w:val="0"/>
          <w:sz w:val="22"/>
        </w:rPr>
      </w:pPr>
    </w:p>
    <w:p w14:paraId="357A2D97" w14:textId="3F073408" w:rsidR="00434671" w:rsidRPr="00AA0224" w:rsidRDefault="0054722B" w:rsidP="00434671">
      <w:pPr>
        <w:tabs>
          <w:tab w:val="left" w:pos="0"/>
          <w:tab w:val="left" w:pos="7300"/>
        </w:tabs>
        <w:ind w:right="-288"/>
        <w:rPr>
          <w:rFonts w:ascii="Arial" w:hAnsi="Arial" w:cs="Arial"/>
          <w:b/>
          <w:sz w:val="22"/>
        </w:rPr>
      </w:pPr>
      <w:r w:rsidRPr="0054722B">
        <w:rPr>
          <w:rStyle w:val="Strong"/>
          <w:rFonts w:ascii="Arial" w:hAnsi="Arial" w:cs="Arial"/>
          <w:bCs w:val="0"/>
          <w:sz w:val="22"/>
        </w:rPr>
        <w:t xml:space="preserve">Effective Term: </w:t>
      </w:r>
      <w:r w:rsidR="00307402" w:rsidRPr="00AA0224">
        <w:rPr>
          <w:rFonts w:ascii="Arial" w:hAnsi="Arial" w:cs="Arial"/>
          <w:bCs/>
          <w:sz w:val="22"/>
        </w:rPr>
        <w:t xml:space="preserve">Fall </w:t>
      </w:r>
      <w:r w:rsidR="00B501E4" w:rsidRPr="00AA0224">
        <w:rPr>
          <w:rFonts w:ascii="Arial" w:hAnsi="Arial" w:cs="Arial"/>
          <w:bCs/>
          <w:sz w:val="22"/>
        </w:rPr>
        <w:t>20</w:t>
      </w:r>
      <w:r w:rsidR="00A92F6A" w:rsidRPr="00AA0224">
        <w:rPr>
          <w:rFonts w:ascii="Arial" w:hAnsi="Arial" w:cs="Arial"/>
          <w:bCs/>
          <w:sz w:val="22"/>
        </w:rPr>
        <w:t>2</w:t>
      </w:r>
      <w:r w:rsidR="008A4B2E">
        <w:rPr>
          <w:rFonts w:ascii="Arial" w:hAnsi="Arial" w:cs="Arial"/>
          <w:bCs/>
          <w:sz w:val="22"/>
        </w:rPr>
        <w:t>2</w:t>
      </w:r>
    </w:p>
    <w:p w14:paraId="2B33BC2B" w14:textId="77777777" w:rsidR="0054722B" w:rsidRDefault="0054722B" w:rsidP="00EF7498">
      <w:pPr>
        <w:rPr>
          <w:rFonts w:ascii="Arial" w:hAnsi="Arial" w:cs="Arial"/>
          <w:b/>
          <w:bCs/>
          <w:color w:val="31849B" w:themeColor="accent5" w:themeShade="BF"/>
          <w:sz w:val="22"/>
        </w:rPr>
      </w:pPr>
    </w:p>
    <w:p w14:paraId="7AC68DF1" w14:textId="0DFF9C30" w:rsidR="006E52AE" w:rsidRPr="008A4B2E" w:rsidRDefault="006E52AE" w:rsidP="00EF7498">
      <w:pPr>
        <w:rPr>
          <w:rFonts w:ascii="Arial" w:hAnsi="Arial" w:cs="Arial"/>
          <w:bCs/>
          <w:spacing w:val="-2"/>
          <w:sz w:val="22"/>
        </w:rPr>
      </w:pPr>
      <w:r w:rsidRPr="006E52AE">
        <w:rPr>
          <w:rFonts w:ascii="Arial" w:hAnsi="Arial" w:cs="Arial"/>
          <w:b/>
          <w:bCs/>
          <w:spacing w:val="-2"/>
          <w:sz w:val="22"/>
        </w:rPr>
        <w:t>Overview of Revisions:</w:t>
      </w:r>
      <w:r w:rsidR="00CE0B5F">
        <w:rPr>
          <w:rFonts w:ascii="Arial" w:hAnsi="Arial" w:cs="Arial"/>
          <w:b/>
          <w:bCs/>
          <w:spacing w:val="-2"/>
          <w:sz w:val="22"/>
        </w:rPr>
        <w:t xml:space="preserve"> </w:t>
      </w:r>
      <w:r w:rsidR="008A4B2E" w:rsidRPr="008A4B2E">
        <w:rPr>
          <w:rFonts w:ascii="Arial" w:hAnsi="Arial" w:cs="Arial"/>
          <w:bCs/>
          <w:spacing w:val="-2"/>
          <w:sz w:val="22"/>
        </w:rPr>
        <w:t>Removal of AVIA 277D from restricted electives. The course is being deactivated at Miramar because it is no longer compliant with state regulation.</w:t>
      </w:r>
    </w:p>
    <w:p w14:paraId="2E404BF7" w14:textId="77777777" w:rsidR="006E52AE" w:rsidRPr="004D5A9A" w:rsidRDefault="006E52AE" w:rsidP="00EF7498">
      <w:pPr>
        <w:rPr>
          <w:rFonts w:ascii="Arial" w:hAnsi="Arial" w:cs="Arial"/>
          <w:b/>
          <w:bCs/>
          <w:color w:val="31849B" w:themeColor="accent5" w:themeShade="BF"/>
          <w:sz w:val="22"/>
        </w:rPr>
      </w:pPr>
    </w:p>
    <w:p w14:paraId="73AF0E7B" w14:textId="77777777" w:rsidR="0054722B" w:rsidRPr="0054722B" w:rsidRDefault="0054722B" w:rsidP="0054722B">
      <w:pPr>
        <w:jc w:val="both"/>
        <w:rPr>
          <w:rFonts w:ascii="Arial" w:hAnsi="Arial" w:cs="Arial"/>
          <w:b/>
          <w:sz w:val="22"/>
          <w:szCs w:val="22"/>
        </w:rPr>
      </w:pPr>
      <w:r w:rsidRPr="0054722B">
        <w:rPr>
          <w:rFonts w:ascii="Arial" w:hAnsi="Arial" w:cs="Arial"/>
          <w:b/>
          <w:sz w:val="22"/>
          <w:szCs w:val="22"/>
        </w:rPr>
        <w:t>Item 1.  Statement of Program Goals and Objectives</w:t>
      </w:r>
    </w:p>
    <w:p w14:paraId="1DCB7707" w14:textId="77777777" w:rsidR="00A84564" w:rsidRDefault="00A84564" w:rsidP="00A84564">
      <w:pPr>
        <w:pStyle w:val="Default"/>
      </w:pPr>
    </w:p>
    <w:p w14:paraId="21A20237" w14:textId="77777777" w:rsidR="00B26D75" w:rsidRPr="00B26D75" w:rsidRDefault="00B26D75">
      <w:pPr>
        <w:rPr>
          <w:rFonts w:ascii="Arial" w:hAnsi="Arial" w:cs="Arial"/>
          <w:bCs/>
          <w:sz w:val="22"/>
        </w:rPr>
      </w:pPr>
      <w:r w:rsidRPr="00B26D75">
        <w:rPr>
          <w:rFonts w:ascii="Arial" w:hAnsi="Arial" w:cs="Arial"/>
          <w:bCs/>
          <w:sz w:val="22"/>
        </w:rPr>
        <w:t>Students who complete the Aviation Operations program will be able to:</w:t>
      </w:r>
    </w:p>
    <w:p w14:paraId="5F3BB412" w14:textId="77777777" w:rsidR="00B26D75" w:rsidRPr="00B26D75" w:rsidRDefault="00B26D75">
      <w:pPr>
        <w:rPr>
          <w:rFonts w:ascii="Arial" w:hAnsi="Arial" w:cs="Arial"/>
          <w:bCs/>
          <w:sz w:val="22"/>
        </w:rPr>
      </w:pPr>
    </w:p>
    <w:p w14:paraId="10780A4E" w14:textId="77777777" w:rsidR="00B26D75" w:rsidRPr="00B26D75" w:rsidRDefault="00B26D75">
      <w:pPr>
        <w:rPr>
          <w:rFonts w:ascii="Arial" w:hAnsi="Arial" w:cs="Arial"/>
          <w:bCs/>
          <w:sz w:val="22"/>
        </w:rPr>
      </w:pPr>
      <w:r w:rsidRPr="00B26D75">
        <w:rPr>
          <w:rFonts w:ascii="Arial" w:hAnsi="Arial" w:cs="Arial"/>
          <w:bCs/>
          <w:sz w:val="22"/>
        </w:rPr>
        <w:t xml:space="preserve"> • Demonstrate preparedness to complete, or continued preparation for, the respective Federal Aviation Administration written examination.</w:t>
      </w:r>
    </w:p>
    <w:p w14:paraId="68301E29" w14:textId="77777777" w:rsidR="00B26D75" w:rsidRPr="00B26D75" w:rsidRDefault="00B26D75">
      <w:pPr>
        <w:rPr>
          <w:rFonts w:ascii="Arial" w:hAnsi="Arial" w:cs="Arial"/>
          <w:bCs/>
          <w:sz w:val="22"/>
        </w:rPr>
      </w:pPr>
    </w:p>
    <w:p w14:paraId="19020435" w14:textId="77777777" w:rsidR="004D5A9A" w:rsidRPr="00B26D75" w:rsidRDefault="00B26D75">
      <w:pPr>
        <w:rPr>
          <w:rFonts w:ascii="Arial" w:hAnsi="Arial" w:cs="Arial"/>
          <w:bCs/>
          <w:sz w:val="22"/>
        </w:rPr>
      </w:pPr>
      <w:r w:rsidRPr="00B26D75">
        <w:rPr>
          <w:rFonts w:ascii="Arial" w:hAnsi="Arial" w:cs="Arial"/>
          <w:bCs/>
          <w:sz w:val="22"/>
        </w:rPr>
        <w:t xml:space="preserve"> • Demonstrate the knowledge, skills, abilities, and experience for employment in an aviation-related career field.</w:t>
      </w:r>
    </w:p>
    <w:p w14:paraId="7D681BA6" w14:textId="77777777" w:rsidR="007F746C" w:rsidRPr="00A84564" w:rsidRDefault="007F746C">
      <w:pPr>
        <w:rPr>
          <w:rFonts w:ascii="Arial" w:eastAsia="Times New Roman" w:hAnsi="Arial" w:cs="Arial"/>
          <w:sz w:val="22"/>
          <w:szCs w:val="22"/>
        </w:rPr>
      </w:pPr>
    </w:p>
    <w:p w14:paraId="1DF9AA90" w14:textId="77777777" w:rsidR="0054722B" w:rsidRPr="0054722B" w:rsidRDefault="0054722B" w:rsidP="0054722B">
      <w:pPr>
        <w:jc w:val="both"/>
        <w:rPr>
          <w:rFonts w:ascii="Arial" w:hAnsi="Arial" w:cs="Arial"/>
          <w:b/>
          <w:color w:val="C00000"/>
          <w:sz w:val="22"/>
          <w:szCs w:val="22"/>
        </w:rPr>
      </w:pPr>
      <w:r w:rsidRPr="0054722B">
        <w:rPr>
          <w:rFonts w:ascii="Arial" w:hAnsi="Arial" w:cs="Arial"/>
          <w:b/>
          <w:sz w:val="22"/>
          <w:szCs w:val="22"/>
        </w:rPr>
        <w:t>Item 2.  Catalog Description</w:t>
      </w:r>
    </w:p>
    <w:p w14:paraId="0E112883" w14:textId="77777777" w:rsidR="004D5A9A" w:rsidRDefault="004D5A9A" w:rsidP="004D5A9A">
      <w:pPr>
        <w:jc w:val="both"/>
        <w:rPr>
          <w:rFonts w:ascii="Arial" w:eastAsia="Times New Roman" w:hAnsi="Arial" w:cs="Arial"/>
          <w:sz w:val="22"/>
          <w:szCs w:val="22"/>
        </w:rPr>
      </w:pPr>
    </w:p>
    <w:p w14:paraId="434BE708" w14:textId="77777777" w:rsidR="00654FC4" w:rsidRDefault="002A0F7A" w:rsidP="004D5A9A">
      <w:pPr>
        <w:jc w:val="both"/>
        <w:rPr>
          <w:rFonts w:ascii="Arial" w:hAnsi="Arial" w:cs="Arial"/>
          <w:bCs/>
          <w:sz w:val="22"/>
        </w:rPr>
      </w:pPr>
      <w:r w:rsidRPr="007368DF">
        <w:rPr>
          <w:rFonts w:ascii="Arial" w:hAnsi="Arial" w:cs="Arial"/>
          <w:bCs/>
          <w:sz w:val="22"/>
        </w:rPr>
        <w:t xml:space="preserve">The Aviation Operations Program integrates simulator flight training with rigorous academic study, providing a strong foundation for leadership positions within the aviation industry. The program emphasizes a combination of the technical fundamentals of flight, airport operations, human factors, group dynamics, and safety in order to enhance students’ development of situational awareness, critical thinking, and problem solving skills. Miramar College’s Aviation Operations Program meets all requirements of the Federal Aviation Administration’s (FAA) Part 141 Pilot Ground School. Upon completion of the program, students are able to complete the FAA Airmen Knowledge Tests for multiple pilot certificates. Flexible course selection and multiple degree and certificate options are available to prepare the student for a variety of career paths in the aviation industry, including commercial pilot, airport management, unmanned systems, human factors, and many more. </w:t>
      </w:r>
    </w:p>
    <w:p w14:paraId="51EAF5A6" w14:textId="77777777" w:rsidR="00654FC4" w:rsidRDefault="00654FC4" w:rsidP="004D5A9A">
      <w:pPr>
        <w:jc w:val="both"/>
        <w:rPr>
          <w:rFonts w:ascii="Arial" w:hAnsi="Arial" w:cs="Arial"/>
          <w:bCs/>
          <w:sz w:val="22"/>
        </w:rPr>
      </w:pPr>
    </w:p>
    <w:p w14:paraId="3DDEAFAE" w14:textId="77777777" w:rsidR="000718A3" w:rsidRPr="000718A3" w:rsidRDefault="002A0F7A" w:rsidP="004D5A9A">
      <w:pPr>
        <w:jc w:val="both"/>
        <w:rPr>
          <w:rFonts w:ascii="Arial" w:hAnsi="Arial" w:cs="Arial"/>
          <w:b/>
          <w:bCs/>
          <w:sz w:val="22"/>
        </w:rPr>
      </w:pPr>
      <w:r w:rsidRPr="000718A3">
        <w:rPr>
          <w:rFonts w:ascii="Arial" w:hAnsi="Arial" w:cs="Arial"/>
          <w:b/>
          <w:bCs/>
          <w:sz w:val="22"/>
        </w:rPr>
        <w:t>Credit for FAA Pilot Certificates</w:t>
      </w:r>
    </w:p>
    <w:p w14:paraId="23067FE7" w14:textId="77777777" w:rsidR="000718A3" w:rsidRDefault="000718A3" w:rsidP="004D5A9A">
      <w:pPr>
        <w:jc w:val="both"/>
        <w:rPr>
          <w:rFonts w:ascii="Arial" w:hAnsi="Arial" w:cs="Arial"/>
          <w:bCs/>
          <w:sz w:val="22"/>
        </w:rPr>
      </w:pPr>
    </w:p>
    <w:p w14:paraId="4B6584A7" w14:textId="77777777" w:rsidR="00317D60" w:rsidRPr="007368DF" w:rsidRDefault="002A0F7A" w:rsidP="004D5A9A">
      <w:pPr>
        <w:jc w:val="both"/>
        <w:rPr>
          <w:rFonts w:ascii="Arial" w:hAnsi="Arial" w:cs="Arial"/>
          <w:bCs/>
          <w:sz w:val="22"/>
        </w:rPr>
      </w:pPr>
      <w:r w:rsidRPr="007368DF">
        <w:rPr>
          <w:rFonts w:ascii="Arial" w:hAnsi="Arial" w:cs="Arial"/>
          <w:bCs/>
          <w:sz w:val="22"/>
        </w:rPr>
        <w:t>Pending Aviation Operations Program Director review and approval, students who already possess the associated FAA pilot certificate or rating may challenge up to two of the following courses:</w:t>
      </w:r>
    </w:p>
    <w:p w14:paraId="109EDC4E" w14:textId="77777777" w:rsidR="002A0F7A" w:rsidRPr="007368DF" w:rsidRDefault="002A0F7A" w:rsidP="004D5A9A">
      <w:pPr>
        <w:jc w:val="both"/>
        <w:rPr>
          <w:rFonts w:ascii="Arial" w:hAnsi="Arial" w:cs="Arial"/>
          <w:bCs/>
          <w:sz w:val="22"/>
        </w:rPr>
      </w:pPr>
    </w:p>
    <w:p w14:paraId="39764373" w14:textId="77777777" w:rsidR="00697A15" w:rsidRPr="007368DF" w:rsidRDefault="002A0F7A" w:rsidP="004D5A9A">
      <w:pPr>
        <w:jc w:val="both"/>
        <w:rPr>
          <w:rFonts w:ascii="Arial" w:hAnsi="Arial" w:cs="Arial"/>
          <w:bCs/>
          <w:sz w:val="22"/>
        </w:rPr>
      </w:pPr>
      <w:r w:rsidRPr="007368DF">
        <w:rPr>
          <w:rFonts w:ascii="Arial" w:hAnsi="Arial" w:cs="Arial"/>
          <w:bCs/>
          <w:sz w:val="22"/>
        </w:rPr>
        <w:t>• Private Pilot Ground School (AVIA 101)</w:t>
      </w:r>
    </w:p>
    <w:p w14:paraId="09066594" w14:textId="77777777" w:rsidR="00697A15" w:rsidRPr="007368DF" w:rsidRDefault="002A0F7A" w:rsidP="004D5A9A">
      <w:pPr>
        <w:jc w:val="both"/>
        <w:rPr>
          <w:rFonts w:ascii="Arial" w:hAnsi="Arial" w:cs="Arial"/>
          <w:bCs/>
          <w:sz w:val="22"/>
        </w:rPr>
      </w:pPr>
      <w:r w:rsidRPr="007368DF">
        <w:rPr>
          <w:rFonts w:ascii="Arial" w:hAnsi="Arial" w:cs="Arial"/>
          <w:bCs/>
          <w:sz w:val="22"/>
        </w:rPr>
        <w:lastRenderedPageBreak/>
        <w:t xml:space="preserve">• Instrument Ground School (AVIA 195) </w:t>
      </w:r>
    </w:p>
    <w:p w14:paraId="5573873A" w14:textId="77777777" w:rsidR="00697A15" w:rsidRPr="007368DF" w:rsidRDefault="002A0F7A" w:rsidP="004D5A9A">
      <w:pPr>
        <w:jc w:val="both"/>
        <w:rPr>
          <w:rFonts w:ascii="Arial" w:hAnsi="Arial" w:cs="Arial"/>
          <w:bCs/>
          <w:sz w:val="22"/>
        </w:rPr>
      </w:pPr>
      <w:r w:rsidRPr="007368DF">
        <w:rPr>
          <w:rFonts w:ascii="Arial" w:hAnsi="Arial" w:cs="Arial"/>
          <w:bCs/>
          <w:sz w:val="22"/>
        </w:rPr>
        <w:t xml:space="preserve">• Commercial Pilot Ground School (AVIA 201) </w:t>
      </w:r>
    </w:p>
    <w:p w14:paraId="4C179935" w14:textId="77777777" w:rsidR="002A0F7A" w:rsidRPr="007368DF" w:rsidRDefault="002A0F7A" w:rsidP="004D5A9A">
      <w:pPr>
        <w:jc w:val="both"/>
        <w:rPr>
          <w:rFonts w:ascii="Arial" w:hAnsi="Arial" w:cs="Arial"/>
          <w:bCs/>
          <w:sz w:val="22"/>
        </w:rPr>
      </w:pPr>
      <w:r w:rsidRPr="007368DF">
        <w:rPr>
          <w:rFonts w:ascii="Arial" w:hAnsi="Arial" w:cs="Arial"/>
          <w:bCs/>
          <w:sz w:val="22"/>
        </w:rPr>
        <w:t>• Flight Instructor Ground School (AVIA 211)</w:t>
      </w:r>
    </w:p>
    <w:p w14:paraId="405D57A0" w14:textId="77777777" w:rsidR="002A0F7A" w:rsidRPr="007368DF" w:rsidRDefault="002A0F7A" w:rsidP="004D5A9A">
      <w:pPr>
        <w:jc w:val="both"/>
        <w:rPr>
          <w:rFonts w:ascii="Arial" w:hAnsi="Arial" w:cs="Arial"/>
          <w:bCs/>
          <w:sz w:val="22"/>
        </w:rPr>
      </w:pPr>
    </w:p>
    <w:p w14:paraId="57F77901" w14:textId="77777777" w:rsidR="00697A15" w:rsidRPr="007368DF" w:rsidRDefault="00697A15" w:rsidP="004D5A9A">
      <w:pPr>
        <w:jc w:val="both"/>
        <w:rPr>
          <w:rFonts w:ascii="Arial" w:hAnsi="Arial" w:cs="Arial"/>
          <w:b/>
          <w:bCs/>
          <w:sz w:val="22"/>
        </w:rPr>
      </w:pPr>
      <w:r w:rsidRPr="007368DF">
        <w:rPr>
          <w:rFonts w:ascii="Arial" w:hAnsi="Arial" w:cs="Arial"/>
          <w:b/>
          <w:bCs/>
          <w:sz w:val="22"/>
        </w:rPr>
        <w:t xml:space="preserve">Flight Training </w:t>
      </w:r>
    </w:p>
    <w:p w14:paraId="4BE9FA12" w14:textId="77777777" w:rsidR="00697A15" w:rsidRDefault="00697A15" w:rsidP="004D5A9A">
      <w:pPr>
        <w:jc w:val="both"/>
      </w:pPr>
    </w:p>
    <w:p w14:paraId="6A2B7527" w14:textId="77777777" w:rsidR="002A0F7A" w:rsidRPr="007368DF" w:rsidRDefault="00697A15" w:rsidP="004D5A9A">
      <w:pPr>
        <w:jc w:val="both"/>
        <w:rPr>
          <w:rFonts w:ascii="Arial" w:hAnsi="Arial" w:cs="Arial"/>
          <w:bCs/>
          <w:sz w:val="22"/>
        </w:rPr>
      </w:pPr>
      <w:r w:rsidRPr="007368DF">
        <w:rPr>
          <w:rFonts w:ascii="Arial" w:hAnsi="Arial" w:cs="Arial"/>
          <w:bCs/>
          <w:sz w:val="22"/>
        </w:rPr>
        <w:t>Pending Aviation Operations Program Director review and approval, a student awarded a Miramar College Certificate of Performance for an academic phase of ground instruction (AVIA 101, 195, 201, 211) who subsequently earns the associated FAA certificate or rating can request that 3 units of credit be awarded for that flight training. As a result, it is possible for a student to earn up to 12 units at Miramar College for flight training.</w:t>
      </w:r>
    </w:p>
    <w:p w14:paraId="203A5999" w14:textId="77777777" w:rsidR="003F4088" w:rsidRPr="00E8133F" w:rsidRDefault="003F4088" w:rsidP="004D5A9A">
      <w:pPr>
        <w:jc w:val="both"/>
        <w:rPr>
          <w:rFonts w:ascii="Arial" w:hAnsi="Arial" w:cs="Arial"/>
          <w:b/>
          <w:bCs/>
          <w:sz w:val="22"/>
        </w:rPr>
      </w:pPr>
    </w:p>
    <w:p w14:paraId="798C02CB" w14:textId="77777777" w:rsidR="00E8133F" w:rsidRPr="00E8133F" w:rsidRDefault="003F4088" w:rsidP="004D5A9A">
      <w:pPr>
        <w:jc w:val="both"/>
        <w:rPr>
          <w:rFonts w:ascii="Arial" w:hAnsi="Arial" w:cs="Arial"/>
          <w:b/>
          <w:bCs/>
          <w:sz w:val="22"/>
        </w:rPr>
      </w:pPr>
      <w:r w:rsidRPr="00E8133F">
        <w:rPr>
          <w:rFonts w:ascii="Arial" w:hAnsi="Arial" w:cs="Arial"/>
          <w:b/>
          <w:bCs/>
          <w:sz w:val="22"/>
        </w:rPr>
        <w:t>Career Options</w:t>
      </w:r>
    </w:p>
    <w:p w14:paraId="0B541924" w14:textId="77777777" w:rsidR="00E8133F" w:rsidRDefault="00E8133F" w:rsidP="004D5A9A">
      <w:pPr>
        <w:jc w:val="both"/>
        <w:rPr>
          <w:rFonts w:ascii="Arial" w:hAnsi="Arial" w:cs="Arial"/>
          <w:bCs/>
          <w:sz w:val="22"/>
        </w:rPr>
      </w:pPr>
    </w:p>
    <w:p w14:paraId="34552311" w14:textId="77777777" w:rsidR="009A16E2" w:rsidRPr="007368DF" w:rsidRDefault="003F4088" w:rsidP="004D5A9A">
      <w:pPr>
        <w:jc w:val="both"/>
        <w:rPr>
          <w:rFonts w:ascii="Arial" w:hAnsi="Arial" w:cs="Arial"/>
          <w:bCs/>
          <w:sz w:val="22"/>
        </w:rPr>
      </w:pPr>
      <w:r w:rsidRPr="007368DF">
        <w:rPr>
          <w:rFonts w:ascii="Arial" w:hAnsi="Arial" w:cs="Arial"/>
          <w:bCs/>
          <w:sz w:val="22"/>
        </w:rPr>
        <w:t>The following is an abbreviated list of the myriad of career training options the Aviation Operations Program prepares its graduates to embark upon:</w:t>
      </w:r>
    </w:p>
    <w:p w14:paraId="412F045D" w14:textId="77777777" w:rsidR="009A16E2" w:rsidRPr="007368DF" w:rsidRDefault="009A16E2" w:rsidP="004D5A9A">
      <w:pPr>
        <w:jc w:val="both"/>
        <w:rPr>
          <w:rFonts w:ascii="Arial" w:hAnsi="Arial" w:cs="Arial"/>
          <w:bCs/>
          <w:sz w:val="22"/>
        </w:rPr>
      </w:pPr>
    </w:p>
    <w:p w14:paraId="43C73EAC" w14:textId="77777777" w:rsidR="009A16E2" w:rsidRPr="007368DF" w:rsidRDefault="003F4088" w:rsidP="004D5A9A">
      <w:pPr>
        <w:jc w:val="both"/>
        <w:rPr>
          <w:rFonts w:ascii="Arial" w:hAnsi="Arial" w:cs="Arial"/>
          <w:bCs/>
          <w:sz w:val="22"/>
        </w:rPr>
      </w:pPr>
      <w:r w:rsidRPr="007368DF">
        <w:rPr>
          <w:rFonts w:ascii="Arial" w:hAnsi="Arial" w:cs="Arial"/>
          <w:bCs/>
          <w:sz w:val="22"/>
        </w:rPr>
        <w:t>• Airline Management</w:t>
      </w:r>
    </w:p>
    <w:p w14:paraId="4DBC32FC" w14:textId="77777777" w:rsidR="009A16E2" w:rsidRPr="007368DF" w:rsidRDefault="003F4088" w:rsidP="004D5A9A">
      <w:pPr>
        <w:jc w:val="both"/>
        <w:rPr>
          <w:rFonts w:ascii="Arial" w:hAnsi="Arial" w:cs="Arial"/>
          <w:bCs/>
          <w:sz w:val="22"/>
        </w:rPr>
      </w:pPr>
      <w:r w:rsidRPr="007368DF">
        <w:rPr>
          <w:rFonts w:ascii="Arial" w:hAnsi="Arial" w:cs="Arial"/>
          <w:bCs/>
          <w:sz w:val="22"/>
        </w:rPr>
        <w:t>• Airport Management</w:t>
      </w:r>
    </w:p>
    <w:p w14:paraId="47FCD9F8" w14:textId="77777777" w:rsidR="009A16E2" w:rsidRPr="007368DF" w:rsidRDefault="003F4088" w:rsidP="004D5A9A">
      <w:pPr>
        <w:jc w:val="both"/>
        <w:rPr>
          <w:rFonts w:ascii="Arial" w:hAnsi="Arial" w:cs="Arial"/>
          <w:bCs/>
          <w:sz w:val="22"/>
        </w:rPr>
      </w:pPr>
      <w:r w:rsidRPr="007368DF">
        <w:rPr>
          <w:rFonts w:ascii="Arial" w:hAnsi="Arial" w:cs="Arial"/>
          <w:bCs/>
          <w:sz w:val="22"/>
        </w:rPr>
        <w:t>• Airport Security</w:t>
      </w:r>
    </w:p>
    <w:p w14:paraId="4A42D290" w14:textId="77777777" w:rsidR="009A16E2" w:rsidRPr="007368DF" w:rsidRDefault="003F4088" w:rsidP="004D5A9A">
      <w:pPr>
        <w:jc w:val="both"/>
        <w:rPr>
          <w:rFonts w:ascii="Arial" w:hAnsi="Arial" w:cs="Arial"/>
          <w:bCs/>
          <w:sz w:val="22"/>
        </w:rPr>
      </w:pPr>
      <w:r w:rsidRPr="007368DF">
        <w:rPr>
          <w:rFonts w:ascii="Arial" w:hAnsi="Arial" w:cs="Arial"/>
          <w:bCs/>
          <w:sz w:val="22"/>
        </w:rPr>
        <w:t>• Air Traffic Control</w:t>
      </w:r>
    </w:p>
    <w:p w14:paraId="0094C57E" w14:textId="77777777" w:rsidR="009A16E2" w:rsidRPr="007368DF" w:rsidRDefault="003F4088" w:rsidP="004D5A9A">
      <w:pPr>
        <w:jc w:val="both"/>
        <w:rPr>
          <w:rFonts w:ascii="Arial" w:hAnsi="Arial" w:cs="Arial"/>
          <w:bCs/>
          <w:sz w:val="22"/>
        </w:rPr>
      </w:pPr>
      <w:r w:rsidRPr="007368DF">
        <w:rPr>
          <w:rFonts w:ascii="Arial" w:hAnsi="Arial" w:cs="Arial"/>
          <w:bCs/>
          <w:sz w:val="22"/>
        </w:rPr>
        <w:t>• Border Patrol</w:t>
      </w:r>
    </w:p>
    <w:p w14:paraId="66692AD1" w14:textId="77777777" w:rsidR="009A16E2" w:rsidRPr="007368DF" w:rsidRDefault="003F4088" w:rsidP="004D5A9A">
      <w:pPr>
        <w:jc w:val="both"/>
        <w:rPr>
          <w:rFonts w:ascii="Arial" w:hAnsi="Arial" w:cs="Arial"/>
          <w:bCs/>
          <w:sz w:val="22"/>
        </w:rPr>
      </w:pPr>
      <w:r w:rsidRPr="007368DF">
        <w:rPr>
          <w:rFonts w:ascii="Arial" w:hAnsi="Arial" w:cs="Arial"/>
          <w:bCs/>
          <w:sz w:val="22"/>
        </w:rPr>
        <w:t>• Commercial Airline Pilot</w:t>
      </w:r>
    </w:p>
    <w:p w14:paraId="6B9C8F08" w14:textId="77777777" w:rsidR="009A16E2" w:rsidRPr="007368DF" w:rsidRDefault="003F4088" w:rsidP="004D5A9A">
      <w:pPr>
        <w:jc w:val="both"/>
        <w:rPr>
          <w:rFonts w:ascii="Arial" w:hAnsi="Arial" w:cs="Arial"/>
          <w:bCs/>
          <w:sz w:val="22"/>
        </w:rPr>
      </w:pPr>
      <w:r w:rsidRPr="007368DF">
        <w:rPr>
          <w:rFonts w:ascii="Arial" w:hAnsi="Arial" w:cs="Arial"/>
          <w:bCs/>
          <w:sz w:val="22"/>
        </w:rPr>
        <w:t>• Corporate Pilot</w:t>
      </w:r>
    </w:p>
    <w:p w14:paraId="70281BEA" w14:textId="77777777" w:rsidR="009A16E2" w:rsidRPr="007368DF" w:rsidRDefault="003F4088" w:rsidP="004D5A9A">
      <w:pPr>
        <w:jc w:val="both"/>
        <w:rPr>
          <w:rFonts w:ascii="Arial" w:hAnsi="Arial" w:cs="Arial"/>
          <w:bCs/>
          <w:sz w:val="22"/>
        </w:rPr>
      </w:pPr>
      <w:r w:rsidRPr="007368DF">
        <w:rPr>
          <w:rFonts w:ascii="Arial" w:hAnsi="Arial" w:cs="Arial"/>
          <w:bCs/>
          <w:sz w:val="22"/>
        </w:rPr>
        <w:t>• Ag Pilot, Dispatcher</w:t>
      </w:r>
    </w:p>
    <w:p w14:paraId="4DC3E382" w14:textId="77777777" w:rsidR="009A16E2" w:rsidRPr="007368DF" w:rsidRDefault="003F4088" w:rsidP="004D5A9A">
      <w:pPr>
        <w:jc w:val="both"/>
        <w:rPr>
          <w:rFonts w:ascii="Arial" w:hAnsi="Arial" w:cs="Arial"/>
          <w:bCs/>
          <w:sz w:val="22"/>
        </w:rPr>
      </w:pPr>
      <w:r w:rsidRPr="007368DF">
        <w:rPr>
          <w:rFonts w:ascii="Arial" w:hAnsi="Arial" w:cs="Arial"/>
          <w:bCs/>
          <w:sz w:val="22"/>
        </w:rPr>
        <w:t>• Banner Towing</w:t>
      </w:r>
    </w:p>
    <w:p w14:paraId="6EFBC3AC" w14:textId="77777777" w:rsidR="009A16E2" w:rsidRPr="007368DF" w:rsidRDefault="003F4088" w:rsidP="004D5A9A">
      <w:pPr>
        <w:jc w:val="both"/>
        <w:rPr>
          <w:rFonts w:ascii="Arial" w:hAnsi="Arial" w:cs="Arial"/>
          <w:bCs/>
          <w:sz w:val="22"/>
        </w:rPr>
      </w:pPr>
      <w:r w:rsidRPr="007368DF">
        <w:rPr>
          <w:rFonts w:ascii="Arial" w:hAnsi="Arial" w:cs="Arial"/>
          <w:bCs/>
          <w:sz w:val="22"/>
        </w:rPr>
        <w:t>• Certificated Flight Instructor</w:t>
      </w:r>
    </w:p>
    <w:p w14:paraId="4B8E8855" w14:textId="77777777" w:rsidR="009A16E2" w:rsidRPr="007368DF" w:rsidRDefault="003F4088" w:rsidP="004D5A9A">
      <w:pPr>
        <w:jc w:val="both"/>
        <w:rPr>
          <w:rFonts w:ascii="Arial" w:hAnsi="Arial" w:cs="Arial"/>
          <w:bCs/>
          <w:sz w:val="22"/>
        </w:rPr>
      </w:pPr>
      <w:r w:rsidRPr="007368DF">
        <w:rPr>
          <w:rFonts w:ascii="Arial" w:hAnsi="Arial" w:cs="Arial"/>
          <w:bCs/>
          <w:sz w:val="22"/>
        </w:rPr>
        <w:t>• Airline Flight Operations</w:t>
      </w:r>
    </w:p>
    <w:p w14:paraId="3610FF9E" w14:textId="77777777" w:rsidR="009A16E2" w:rsidRPr="007368DF" w:rsidRDefault="003F4088" w:rsidP="004D5A9A">
      <w:pPr>
        <w:jc w:val="both"/>
        <w:rPr>
          <w:rFonts w:ascii="Arial" w:hAnsi="Arial" w:cs="Arial"/>
          <w:bCs/>
          <w:sz w:val="22"/>
        </w:rPr>
      </w:pPr>
      <w:r w:rsidRPr="007368DF">
        <w:rPr>
          <w:rFonts w:ascii="Arial" w:hAnsi="Arial" w:cs="Arial"/>
          <w:bCs/>
          <w:sz w:val="22"/>
        </w:rPr>
        <w:t>• Federal Aviation Administration</w:t>
      </w:r>
    </w:p>
    <w:p w14:paraId="452B28F7" w14:textId="77777777" w:rsidR="009A16E2" w:rsidRPr="007368DF" w:rsidRDefault="003F4088" w:rsidP="004D5A9A">
      <w:pPr>
        <w:jc w:val="both"/>
        <w:rPr>
          <w:rFonts w:ascii="Arial" w:hAnsi="Arial" w:cs="Arial"/>
          <w:bCs/>
          <w:sz w:val="22"/>
        </w:rPr>
      </w:pPr>
      <w:r w:rsidRPr="007368DF">
        <w:rPr>
          <w:rFonts w:ascii="Arial" w:hAnsi="Arial" w:cs="Arial"/>
          <w:bCs/>
          <w:sz w:val="22"/>
        </w:rPr>
        <w:t>• Gate Agent</w:t>
      </w:r>
    </w:p>
    <w:p w14:paraId="23CF5A08" w14:textId="77777777" w:rsidR="00F571E1" w:rsidRPr="007368DF" w:rsidRDefault="003F4088" w:rsidP="004D5A9A">
      <w:pPr>
        <w:jc w:val="both"/>
        <w:rPr>
          <w:rFonts w:ascii="Arial" w:hAnsi="Arial" w:cs="Arial"/>
          <w:bCs/>
          <w:sz w:val="22"/>
        </w:rPr>
      </w:pPr>
      <w:r w:rsidRPr="007368DF">
        <w:rPr>
          <w:rFonts w:ascii="Arial" w:hAnsi="Arial" w:cs="Arial"/>
          <w:bCs/>
          <w:sz w:val="22"/>
        </w:rPr>
        <w:t>• Fixed Base Operator Management</w:t>
      </w:r>
    </w:p>
    <w:p w14:paraId="64BDB7A0" w14:textId="77777777" w:rsidR="00F571E1" w:rsidRPr="007368DF" w:rsidRDefault="003D0653" w:rsidP="004D5A9A">
      <w:pPr>
        <w:jc w:val="both"/>
        <w:rPr>
          <w:rFonts w:ascii="Arial" w:hAnsi="Arial" w:cs="Arial"/>
          <w:bCs/>
          <w:sz w:val="22"/>
        </w:rPr>
      </w:pPr>
      <w:r w:rsidRPr="007368DF">
        <w:rPr>
          <w:rFonts w:ascii="Arial" w:hAnsi="Arial" w:cs="Arial"/>
          <w:bCs/>
          <w:sz w:val="22"/>
        </w:rPr>
        <w:t xml:space="preserve">• </w:t>
      </w:r>
      <w:r w:rsidR="003F4088" w:rsidRPr="007368DF">
        <w:rPr>
          <w:rFonts w:ascii="Arial" w:hAnsi="Arial" w:cs="Arial"/>
          <w:bCs/>
          <w:sz w:val="22"/>
        </w:rPr>
        <w:t xml:space="preserve">Flying Club Management </w:t>
      </w:r>
    </w:p>
    <w:p w14:paraId="5D3A6358" w14:textId="77777777" w:rsidR="00F571E1" w:rsidRPr="007368DF" w:rsidRDefault="003F4088" w:rsidP="004D5A9A">
      <w:pPr>
        <w:jc w:val="both"/>
        <w:rPr>
          <w:rFonts w:ascii="Arial" w:hAnsi="Arial" w:cs="Arial"/>
          <w:bCs/>
          <w:sz w:val="22"/>
        </w:rPr>
      </w:pPr>
      <w:r w:rsidRPr="007368DF">
        <w:rPr>
          <w:rFonts w:ascii="Arial" w:hAnsi="Arial" w:cs="Arial"/>
          <w:bCs/>
          <w:sz w:val="22"/>
        </w:rPr>
        <w:t xml:space="preserve">• Flight Attendant </w:t>
      </w:r>
    </w:p>
    <w:p w14:paraId="2402083A" w14:textId="77777777" w:rsidR="00F571E1" w:rsidRPr="007368DF" w:rsidRDefault="003F4088" w:rsidP="004D5A9A">
      <w:pPr>
        <w:jc w:val="both"/>
        <w:rPr>
          <w:rFonts w:ascii="Arial" w:hAnsi="Arial" w:cs="Arial"/>
          <w:bCs/>
          <w:sz w:val="22"/>
        </w:rPr>
      </w:pPr>
      <w:r w:rsidRPr="007368DF">
        <w:rPr>
          <w:rFonts w:ascii="Arial" w:hAnsi="Arial" w:cs="Arial"/>
          <w:bCs/>
          <w:sz w:val="22"/>
        </w:rPr>
        <w:t xml:space="preserve">• Flight Operations Supervisor </w:t>
      </w:r>
    </w:p>
    <w:p w14:paraId="7D026A10" w14:textId="77777777" w:rsidR="00F571E1" w:rsidRPr="007368DF" w:rsidRDefault="003F4088" w:rsidP="004D5A9A">
      <w:pPr>
        <w:jc w:val="both"/>
        <w:rPr>
          <w:rFonts w:ascii="Arial" w:hAnsi="Arial" w:cs="Arial"/>
          <w:bCs/>
          <w:sz w:val="22"/>
        </w:rPr>
      </w:pPr>
      <w:r w:rsidRPr="007368DF">
        <w:rPr>
          <w:rFonts w:ascii="Arial" w:hAnsi="Arial" w:cs="Arial"/>
          <w:bCs/>
          <w:sz w:val="22"/>
        </w:rPr>
        <w:t xml:space="preserve">• Unmanned Aircraft Operations </w:t>
      </w:r>
    </w:p>
    <w:p w14:paraId="60ABF593" w14:textId="77777777" w:rsidR="003F4088" w:rsidRPr="007368DF" w:rsidRDefault="003F4088" w:rsidP="004D5A9A">
      <w:pPr>
        <w:jc w:val="both"/>
        <w:rPr>
          <w:rFonts w:ascii="Arial" w:hAnsi="Arial" w:cs="Arial"/>
          <w:bCs/>
          <w:sz w:val="22"/>
        </w:rPr>
      </w:pPr>
      <w:r w:rsidRPr="007368DF">
        <w:rPr>
          <w:rFonts w:ascii="Arial" w:hAnsi="Arial" w:cs="Arial"/>
          <w:bCs/>
          <w:sz w:val="22"/>
        </w:rPr>
        <w:t>• Transportation Security Administration</w:t>
      </w:r>
    </w:p>
    <w:p w14:paraId="3FF8FBB8" w14:textId="77777777" w:rsidR="004D1A6D" w:rsidRPr="007368DF" w:rsidRDefault="004D1A6D" w:rsidP="004D5A9A">
      <w:pPr>
        <w:jc w:val="both"/>
        <w:rPr>
          <w:rFonts w:ascii="Arial" w:hAnsi="Arial" w:cs="Arial"/>
          <w:bCs/>
          <w:sz w:val="22"/>
        </w:rPr>
      </w:pPr>
    </w:p>
    <w:p w14:paraId="4DDD8A39" w14:textId="77777777" w:rsidR="004D1A6D" w:rsidRPr="007368DF" w:rsidRDefault="004D1A6D" w:rsidP="004D5A9A">
      <w:pPr>
        <w:jc w:val="both"/>
        <w:rPr>
          <w:rFonts w:ascii="Arial" w:hAnsi="Arial" w:cs="Arial"/>
          <w:bCs/>
          <w:sz w:val="22"/>
        </w:rPr>
      </w:pPr>
      <w:r w:rsidRPr="007368DF">
        <w:rPr>
          <w:rFonts w:ascii="Arial" w:hAnsi="Arial" w:cs="Arial"/>
          <w:bCs/>
          <w:sz w:val="22"/>
        </w:rPr>
        <w:t>Some aviation-related career fields require study beyond the associate degree level. Students intending to transfer to a university in an aviation</w:t>
      </w:r>
      <w:r w:rsidR="004E727F" w:rsidRPr="007368DF">
        <w:rPr>
          <w:rFonts w:ascii="Arial" w:hAnsi="Arial" w:cs="Arial"/>
          <w:bCs/>
          <w:sz w:val="22"/>
        </w:rPr>
        <w:t>-</w:t>
      </w:r>
      <w:r w:rsidRPr="007368DF">
        <w:rPr>
          <w:rFonts w:ascii="Arial" w:hAnsi="Arial" w:cs="Arial"/>
          <w:bCs/>
          <w:sz w:val="22"/>
        </w:rPr>
        <w:t>related major should consider completing an associate degree in the Professional Aeronautics program.</w:t>
      </w:r>
    </w:p>
    <w:p w14:paraId="470C9861" w14:textId="77777777" w:rsidR="00AF096B" w:rsidRPr="004D5A9A" w:rsidRDefault="00AF096B" w:rsidP="004D5A9A">
      <w:pPr>
        <w:jc w:val="both"/>
        <w:rPr>
          <w:rFonts w:ascii="Arial" w:eastAsia="Times New Roman" w:hAnsi="Arial" w:cs="Arial"/>
          <w:sz w:val="22"/>
          <w:szCs w:val="22"/>
        </w:rPr>
      </w:pPr>
    </w:p>
    <w:p w14:paraId="493E9BC0" w14:textId="77777777" w:rsidR="0054722B" w:rsidRDefault="0054722B" w:rsidP="004D5A9A">
      <w:pPr>
        <w:jc w:val="both"/>
        <w:rPr>
          <w:rFonts w:ascii="Arial" w:hAnsi="Arial" w:cs="Arial"/>
          <w:b/>
          <w:sz w:val="22"/>
          <w:szCs w:val="22"/>
        </w:rPr>
      </w:pPr>
      <w:r w:rsidRPr="0054722B">
        <w:rPr>
          <w:rFonts w:ascii="Arial" w:hAnsi="Arial" w:cs="Arial"/>
          <w:b/>
          <w:sz w:val="22"/>
          <w:szCs w:val="22"/>
        </w:rPr>
        <w:t>Item 3.  Program Requirements</w:t>
      </w:r>
    </w:p>
    <w:p w14:paraId="01E9FEC7" w14:textId="77777777" w:rsidR="00A84564" w:rsidRPr="0054722B" w:rsidRDefault="00A84564" w:rsidP="004D5A9A">
      <w:pPr>
        <w:jc w:val="both"/>
        <w:rPr>
          <w:rFonts w:ascii="Arial" w:hAnsi="Arial" w:cs="Arial"/>
          <w:b/>
          <w:sz w:val="22"/>
          <w:szCs w:val="22"/>
        </w:rPr>
      </w:pPr>
    </w:p>
    <w:p w14:paraId="08DFCC99" w14:textId="77777777" w:rsidR="00804D58" w:rsidRDefault="00804D58" w:rsidP="0054722B">
      <w:pPr>
        <w:ind w:left="360"/>
        <w:jc w:val="both"/>
        <w:rPr>
          <w:rFonts w:ascii="Arial" w:hAnsi="Arial" w:cs="Arial"/>
          <w:i/>
          <w:color w:val="FF0000"/>
          <w:sz w:val="22"/>
          <w:szCs w:val="22"/>
        </w:rPr>
      </w:pPr>
    </w:p>
    <w:tbl>
      <w:tblPr>
        <w:tblW w:w="9750" w:type="dxa"/>
        <w:tblCellSpacing w:w="7" w:type="dxa"/>
        <w:tblCellMar>
          <w:left w:w="0" w:type="dxa"/>
          <w:right w:w="0" w:type="dxa"/>
        </w:tblCellMar>
        <w:tblLook w:val="04A0" w:firstRow="1" w:lastRow="0" w:firstColumn="1" w:lastColumn="0" w:noHBand="0" w:noVBand="1"/>
      </w:tblPr>
      <w:tblGrid>
        <w:gridCol w:w="321"/>
        <w:gridCol w:w="1364"/>
        <w:gridCol w:w="7402"/>
        <w:gridCol w:w="663"/>
      </w:tblGrid>
      <w:tr w:rsidR="00D46BB6" w:rsidRPr="00D46BB6" w14:paraId="30D6ACFE" w14:textId="77777777" w:rsidTr="00D46BB6">
        <w:trPr>
          <w:tblCellSpacing w:w="7" w:type="dxa"/>
        </w:trPr>
        <w:tc>
          <w:tcPr>
            <w:tcW w:w="0" w:type="auto"/>
            <w:gridSpan w:val="3"/>
            <w:tcBorders>
              <w:top w:val="nil"/>
              <w:left w:val="nil"/>
              <w:bottom w:val="nil"/>
              <w:right w:val="nil"/>
            </w:tcBorders>
            <w:shd w:val="clear" w:color="auto" w:fill="A1BFD7"/>
            <w:vAlign w:val="center"/>
            <w:hideMark/>
          </w:tcPr>
          <w:p w14:paraId="0CB8B4D2" w14:textId="77777777" w:rsidR="00D46BB6" w:rsidRPr="00D46BB6" w:rsidRDefault="00D46BB6" w:rsidP="00D46BB6">
            <w:pPr>
              <w:rPr>
                <w:rFonts w:ascii="Times New Roman" w:eastAsia="Times New Roman" w:hAnsi="Times New Roman" w:cs="Times New Roman"/>
                <w:b/>
                <w:bCs/>
                <w:caps/>
                <w:sz w:val="21"/>
                <w:szCs w:val="21"/>
                <w:u w:val="single"/>
              </w:rPr>
            </w:pPr>
            <w:r w:rsidRPr="00D46BB6">
              <w:rPr>
                <w:rFonts w:ascii="Times New Roman" w:eastAsia="Times New Roman" w:hAnsi="Times New Roman" w:cs="Times New Roman"/>
                <w:b/>
                <w:bCs/>
                <w:caps/>
                <w:sz w:val="21"/>
                <w:szCs w:val="21"/>
                <w:u w:val="single"/>
              </w:rPr>
              <w:lastRenderedPageBreak/>
              <w:t>COURSES REQUIRED FOR THE MAJOR:</w:t>
            </w:r>
          </w:p>
        </w:tc>
        <w:tc>
          <w:tcPr>
            <w:tcW w:w="450" w:type="dxa"/>
            <w:tcBorders>
              <w:top w:val="nil"/>
              <w:left w:val="nil"/>
              <w:bottom w:val="nil"/>
              <w:right w:val="nil"/>
            </w:tcBorders>
            <w:shd w:val="clear" w:color="auto" w:fill="A1BFD7"/>
            <w:vAlign w:val="center"/>
            <w:hideMark/>
          </w:tcPr>
          <w:p w14:paraId="24FD9F58" w14:textId="77777777" w:rsidR="00D46BB6" w:rsidRPr="00D46BB6" w:rsidRDefault="00D46BB6" w:rsidP="00D46BB6">
            <w:pPr>
              <w:jc w:val="right"/>
              <w:rPr>
                <w:rFonts w:ascii="Times New Roman" w:eastAsia="Times New Roman" w:hAnsi="Times New Roman" w:cs="Times New Roman"/>
                <w:b/>
                <w:bCs/>
                <w:caps/>
                <w:sz w:val="21"/>
                <w:szCs w:val="21"/>
                <w:u w:val="single"/>
              </w:rPr>
            </w:pPr>
            <w:r w:rsidRPr="00D46BB6">
              <w:rPr>
                <w:rFonts w:ascii="Times New Roman" w:eastAsia="Times New Roman" w:hAnsi="Times New Roman" w:cs="Times New Roman"/>
                <w:b/>
                <w:bCs/>
                <w:caps/>
                <w:sz w:val="21"/>
                <w:szCs w:val="21"/>
                <w:u w:val="single"/>
              </w:rPr>
              <w:t>UNITS</w:t>
            </w:r>
          </w:p>
        </w:tc>
      </w:tr>
      <w:tr w:rsidR="00D46BB6" w:rsidRPr="00D46BB6" w14:paraId="4086F56A" w14:textId="77777777" w:rsidTr="00D46BB6">
        <w:trPr>
          <w:tblCellSpacing w:w="7" w:type="dxa"/>
        </w:trPr>
        <w:tc>
          <w:tcPr>
            <w:tcW w:w="300" w:type="dxa"/>
            <w:tcBorders>
              <w:top w:val="nil"/>
              <w:left w:val="nil"/>
              <w:bottom w:val="nil"/>
              <w:right w:val="nil"/>
            </w:tcBorders>
            <w:vAlign w:val="center"/>
            <w:hideMark/>
          </w:tcPr>
          <w:p w14:paraId="36B75DCC" w14:textId="77777777" w:rsidR="00D46BB6" w:rsidRPr="00D46BB6" w:rsidRDefault="00D46BB6" w:rsidP="00D46BB6">
            <w:pPr>
              <w:jc w:val="right"/>
              <w:rPr>
                <w:rFonts w:ascii="Times New Roman" w:eastAsia="Times New Roman" w:hAnsi="Times New Roman" w:cs="Times New Roman"/>
                <w:b/>
                <w:bCs/>
                <w:caps/>
                <w:sz w:val="21"/>
                <w:szCs w:val="21"/>
                <w:u w:val="single"/>
              </w:rPr>
            </w:pPr>
          </w:p>
        </w:tc>
        <w:tc>
          <w:tcPr>
            <w:tcW w:w="1350" w:type="dxa"/>
            <w:tcBorders>
              <w:top w:val="nil"/>
              <w:left w:val="nil"/>
              <w:bottom w:val="nil"/>
              <w:right w:val="nil"/>
            </w:tcBorders>
            <w:vAlign w:val="center"/>
            <w:hideMark/>
          </w:tcPr>
          <w:p w14:paraId="33962690"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AVIA 101</w:t>
            </w:r>
          </w:p>
        </w:tc>
        <w:tc>
          <w:tcPr>
            <w:tcW w:w="0" w:type="auto"/>
            <w:tcBorders>
              <w:top w:val="nil"/>
              <w:left w:val="nil"/>
              <w:bottom w:val="nil"/>
              <w:right w:val="nil"/>
            </w:tcBorders>
            <w:vAlign w:val="center"/>
            <w:hideMark/>
          </w:tcPr>
          <w:p w14:paraId="225238C8"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Private Pilot Ground School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vAlign w:val="center"/>
            <w:hideMark/>
          </w:tcPr>
          <w:p w14:paraId="47591BA9"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2BFDC011" w14:textId="77777777" w:rsidTr="00D46BB6">
        <w:trPr>
          <w:tblCellSpacing w:w="7" w:type="dxa"/>
        </w:trPr>
        <w:tc>
          <w:tcPr>
            <w:tcW w:w="300" w:type="dxa"/>
            <w:tcBorders>
              <w:top w:val="nil"/>
              <w:left w:val="nil"/>
              <w:bottom w:val="nil"/>
              <w:right w:val="nil"/>
            </w:tcBorders>
            <w:shd w:val="clear" w:color="auto" w:fill="A1BFD7"/>
            <w:vAlign w:val="center"/>
            <w:hideMark/>
          </w:tcPr>
          <w:p w14:paraId="1481C73E" w14:textId="77777777" w:rsidR="00D46BB6" w:rsidRPr="00D46BB6" w:rsidRDefault="00D46BB6" w:rsidP="00D46BB6">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51C53FEF"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AVIA 105</w:t>
            </w:r>
          </w:p>
        </w:tc>
        <w:tc>
          <w:tcPr>
            <w:tcW w:w="0" w:type="auto"/>
            <w:tcBorders>
              <w:top w:val="nil"/>
              <w:left w:val="nil"/>
              <w:bottom w:val="nil"/>
              <w:right w:val="nil"/>
            </w:tcBorders>
            <w:shd w:val="clear" w:color="auto" w:fill="A1BFD7"/>
            <w:vAlign w:val="center"/>
            <w:hideMark/>
          </w:tcPr>
          <w:p w14:paraId="17328653"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Introduction to Aviation and Aerospace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shd w:val="clear" w:color="auto" w:fill="A1BFD7"/>
            <w:vAlign w:val="center"/>
            <w:hideMark/>
          </w:tcPr>
          <w:p w14:paraId="0857D11B"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2DCD0FE3" w14:textId="77777777" w:rsidTr="00D46BB6">
        <w:trPr>
          <w:tblCellSpacing w:w="7" w:type="dxa"/>
        </w:trPr>
        <w:tc>
          <w:tcPr>
            <w:tcW w:w="300" w:type="dxa"/>
            <w:tcBorders>
              <w:top w:val="nil"/>
              <w:left w:val="nil"/>
              <w:bottom w:val="nil"/>
              <w:right w:val="nil"/>
            </w:tcBorders>
            <w:vAlign w:val="center"/>
            <w:hideMark/>
          </w:tcPr>
          <w:p w14:paraId="40BE1C0D" w14:textId="77777777" w:rsidR="00D46BB6" w:rsidRPr="00D46BB6" w:rsidRDefault="00D46BB6" w:rsidP="00D46BB6">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5846EA53"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AVIA 125</w:t>
            </w:r>
          </w:p>
        </w:tc>
        <w:tc>
          <w:tcPr>
            <w:tcW w:w="0" w:type="auto"/>
            <w:tcBorders>
              <w:top w:val="nil"/>
              <w:left w:val="nil"/>
              <w:bottom w:val="nil"/>
              <w:right w:val="nil"/>
            </w:tcBorders>
            <w:vAlign w:val="center"/>
            <w:hideMark/>
          </w:tcPr>
          <w:p w14:paraId="3398568F"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Aviation and Airport Management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vAlign w:val="center"/>
            <w:hideMark/>
          </w:tcPr>
          <w:p w14:paraId="763D6EB5"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26C89803" w14:textId="77777777" w:rsidTr="00D46BB6">
        <w:trPr>
          <w:tblCellSpacing w:w="7" w:type="dxa"/>
        </w:trPr>
        <w:tc>
          <w:tcPr>
            <w:tcW w:w="300" w:type="dxa"/>
            <w:tcBorders>
              <w:top w:val="nil"/>
              <w:left w:val="nil"/>
              <w:bottom w:val="nil"/>
              <w:right w:val="nil"/>
            </w:tcBorders>
            <w:shd w:val="clear" w:color="auto" w:fill="A1BFD7"/>
            <w:vAlign w:val="center"/>
            <w:hideMark/>
          </w:tcPr>
          <w:p w14:paraId="2EE7544D" w14:textId="77777777" w:rsidR="00D46BB6" w:rsidRPr="00D46BB6" w:rsidRDefault="00D46BB6" w:rsidP="00D46BB6">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7B99E9D5"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AVIA 133</w:t>
            </w:r>
          </w:p>
        </w:tc>
        <w:tc>
          <w:tcPr>
            <w:tcW w:w="0" w:type="auto"/>
            <w:tcBorders>
              <w:top w:val="nil"/>
              <w:left w:val="nil"/>
              <w:bottom w:val="nil"/>
              <w:right w:val="nil"/>
            </w:tcBorders>
            <w:shd w:val="clear" w:color="auto" w:fill="A1BFD7"/>
            <w:vAlign w:val="center"/>
            <w:hideMark/>
          </w:tcPr>
          <w:p w14:paraId="5AAC84BE"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Human Factors in Aviation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shd w:val="clear" w:color="auto" w:fill="A1BFD7"/>
            <w:vAlign w:val="center"/>
            <w:hideMark/>
          </w:tcPr>
          <w:p w14:paraId="276D4A50"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362ADEDD" w14:textId="77777777" w:rsidTr="00D46BB6">
        <w:trPr>
          <w:tblCellSpacing w:w="7" w:type="dxa"/>
        </w:trPr>
        <w:tc>
          <w:tcPr>
            <w:tcW w:w="300" w:type="dxa"/>
            <w:tcBorders>
              <w:top w:val="nil"/>
              <w:left w:val="nil"/>
              <w:bottom w:val="nil"/>
              <w:right w:val="nil"/>
            </w:tcBorders>
            <w:vAlign w:val="center"/>
            <w:hideMark/>
          </w:tcPr>
          <w:p w14:paraId="787C605C" w14:textId="77777777" w:rsidR="00D46BB6" w:rsidRPr="00D46BB6" w:rsidRDefault="00D46BB6" w:rsidP="00D46BB6">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5689AF3E"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BUSE 119</w:t>
            </w:r>
          </w:p>
        </w:tc>
        <w:tc>
          <w:tcPr>
            <w:tcW w:w="0" w:type="auto"/>
            <w:tcBorders>
              <w:top w:val="nil"/>
              <w:left w:val="nil"/>
              <w:bottom w:val="nil"/>
              <w:right w:val="nil"/>
            </w:tcBorders>
            <w:vAlign w:val="center"/>
            <w:hideMark/>
          </w:tcPr>
          <w:p w14:paraId="7B14C73E"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Business Communications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vAlign w:val="center"/>
            <w:hideMark/>
          </w:tcPr>
          <w:p w14:paraId="672CA10A"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1DE39AA2" w14:textId="77777777" w:rsidTr="00D46BB6">
        <w:trPr>
          <w:tblCellSpacing w:w="7" w:type="dxa"/>
        </w:trPr>
        <w:tc>
          <w:tcPr>
            <w:tcW w:w="0" w:type="auto"/>
            <w:gridSpan w:val="4"/>
            <w:tcBorders>
              <w:top w:val="nil"/>
              <w:left w:val="nil"/>
              <w:bottom w:val="nil"/>
              <w:right w:val="nil"/>
            </w:tcBorders>
            <w:vAlign w:val="center"/>
            <w:hideMark/>
          </w:tcPr>
          <w:p w14:paraId="25B4A325" w14:textId="77777777" w:rsidR="00D46BB6" w:rsidRPr="00D46BB6" w:rsidRDefault="00D46BB6" w:rsidP="00D46BB6">
            <w:pPr>
              <w:rPr>
                <w:rFonts w:ascii="Times New Roman" w:eastAsia="Times New Roman" w:hAnsi="Times New Roman" w:cs="Times New Roman"/>
                <w:i/>
                <w:iCs/>
                <w:sz w:val="15"/>
                <w:szCs w:val="15"/>
              </w:rPr>
            </w:pPr>
            <w:r w:rsidRPr="00D46BB6">
              <w:rPr>
                <w:rFonts w:ascii="Times New Roman" w:eastAsia="Times New Roman" w:hAnsi="Times New Roman" w:cs="Times New Roman"/>
                <w:i/>
                <w:iCs/>
                <w:sz w:val="15"/>
                <w:szCs w:val="15"/>
              </w:rPr>
              <w:t>FAA-issued Private Pilot certificate satisfies the AVIA 101 requirement.</w:t>
            </w:r>
          </w:p>
        </w:tc>
      </w:tr>
    </w:tbl>
    <w:p w14:paraId="3FB00AAC" w14:textId="77777777" w:rsidR="00D46BB6" w:rsidRPr="00D46BB6" w:rsidRDefault="00D46BB6" w:rsidP="00D46BB6">
      <w:pPr>
        <w:rPr>
          <w:rFonts w:ascii="Arial" w:eastAsia="Times New Roman" w:hAnsi="Arial" w:cs="Arial"/>
          <w:color w:val="000000"/>
          <w:sz w:val="27"/>
          <w:szCs w:val="27"/>
        </w:rPr>
      </w:pPr>
    </w:p>
    <w:tbl>
      <w:tblPr>
        <w:tblW w:w="9750" w:type="dxa"/>
        <w:tblCellSpacing w:w="7" w:type="dxa"/>
        <w:tblCellMar>
          <w:left w:w="0" w:type="dxa"/>
          <w:right w:w="0" w:type="dxa"/>
        </w:tblCellMar>
        <w:tblLook w:val="04A0" w:firstRow="1" w:lastRow="0" w:firstColumn="1" w:lastColumn="0" w:noHBand="0" w:noVBand="1"/>
      </w:tblPr>
      <w:tblGrid>
        <w:gridCol w:w="600"/>
        <w:gridCol w:w="2618"/>
        <w:gridCol w:w="5869"/>
        <w:gridCol w:w="663"/>
      </w:tblGrid>
      <w:tr w:rsidR="00D46BB6" w:rsidRPr="00D46BB6" w14:paraId="76355B5C" w14:textId="77777777" w:rsidTr="00D46BB6">
        <w:trPr>
          <w:tblCellSpacing w:w="7" w:type="dxa"/>
        </w:trPr>
        <w:tc>
          <w:tcPr>
            <w:tcW w:w="0" w:type="auto"/>
            <w:gridSpan w:val="3"/>
            <w:tcBorders>
              <w:top w:val="nil"/>
              <w:left w:val="nil"/>
              <w:bottom w:val="nil"/>
              <w:right w:val="nil"/>
            </w:tcBorders>
            <w:shd w:val="clear" w:color="auto" w:fill="A1BFD7"/>
            <w:vAlign w:val="center"/>
            <w:hideMark/>
          </w:tcPr>
          <w:p w14:paraId="5F964FCF" w14:textId="77777777" w:rsidR="00D46BB6" w:rsidRPr="00D46BB6" w:rsidRDefault="00D46BB6" w:rsidP="00D46BB6">
            <w:pPr>
              <w:rPr>
                <w:rFonts w:ascii="Times New Roman" w:eastAsia="Times New Roman" w:hAnsi="Times New Roman" w:cs="Times New Roman"/>
                <w:b/>
                <w:bCs/>
                <w:caps/>
                <w:sz w:val="21"/>
                <w:szCs w:val="21"/>
                <w:u w:val="single"/>
              </w:rPr>
            </w:pPr>
            <w:r w:rsidRPr="00D46BB6">
              <w:rPr>
                <w:rFonts w:ascii="Times New Roman" w:eastAsia="Times New Roman" w:hAnsi="Times New Roman" w:cs="Times New Roman"/>
                <w:b/>
                <w:bCs/>
                <w:caps/>
                <w:sz w:val="21"/>
                <w:szCs w:val="21"/>
                <w:u w:val="single"/>
              </w:rPr>
              <w:t>SELECT ONE OF THE FOLLOWING LEADERSHIP/MANAGEMENT-RELATED COURSES:</w:t>
            </w:r>
          </w:p>
        </w:tc>
        <w:tc>
          <w:tcPr>
            <w:tcW w:w="450" w:type="dxa"/>
            <w:tcBorders>
              <w:top w:val="nil"/>
              <w:left w:val="nil"/>
              <w:bottom w:val="nil"/>
              <w:right w:val="nil"/>
            </w:tcBorders>
            <w:shd w:val="clear" w:color="auto" w:fill="A1BFD7"/>
            <w:vAlign w:val="center"/>
            <w:hideMark/>
          </w:tcPr>
          <w:p w14:paraId="2480A48C" w14:textId="77777777" w:rsidR="00D46BB6" w:rsidRPr="00D46BB6" w:rsidRDefault="00D46BB6" w:rsidP="00D46BB6">
            <w:pPr>
              <w:jc w:val="right"/>
              <w:rPr>
                <w:rFonts w:ascii="Times New Roman" w:eastAsia="Times New Roman" w:hAnsi="Times New Roman" w:cs="Times New Roman"/>
                <w:b/>
                <w:bCs/>
                <w:caps/>
                <w:sz w:val="21"/>
                <w:szCs w:val="21"/>
                <w:u w:val="single"/>
              </w:rPr>
            </w:pPr>
            <w:r w:rsidRPr="00D46BB6">
              <w:rPr>
                <w:rFonts w:ascii="Times New Roman" w:eastAsia="Times New Roman" w:hAnsi="Times New Roman" w:cs="Times New Roman"/>
                <w:b/>
                <w:bCs/>
                <w:caps/>
                <w:sz w:val="21"/>
                <w:szCs w:val="21"/>
                <w:u w:val="single"/>
              </w:rPr>
              <w:t>UNITS</w:t>
            </w:r>
          </w:p>
        </w:tc>
      </w:tr>
      <w:tr w:rsidR="00D46BB6" w:rsidRPr="00D46BB6" w14:paraId="39873B44" w14:textId="77777777" w:rsidTr="00D46BB6">
        <w:trPr>
          <w:tblCellSpacing w:w="7" w:type="dxa"/>
        </w:trPr>
        <w:tc>
          <w:tcPr>
            <w:tcW w:w="300" w:type="dxa"/>
            <w:tcBorders>
              <w:top w:val="nil"/>
              <w:left w:val="nil"/>
              <w:bottom w:val="nil"/>
              <w:right w:val="nil"/>
            </w:tcBorders>
            <w:vAlign w:val="center"/>
            <w:hideMark/>
          </w:tcPr>
          <w:p w14:paraId="77FEC3B7" w14:textId="77777777" w:rsidR="00D46BB6" w:rsidRPr="00D46BB6" w:rsidRDefault="00D46BB6" w:rsidP="00D46BB6">
            <w:pPr>
              <w:jc w:val="right"/>
              <w:rPr>
                <w:rFonts w:ascii="Times New Roman" w:eastAsia="Times New Roman" w:hAnsi="Times New Roman" w:cs="Times New Roman"/>
                <w:b/>
                <w:bCs/>
                <w:caps/>
                <w:sz w:val="21"/>
                <w:szCs w:val="21"/>
                <w:u w:val="single"/>
              </w:rPr>
            </w:pPr>
          </w:p>
        </w:tc>
        <w:tc>
          <w:tcPr>
            <w:tcW w:w="1350" w:type="dxa"/>
            <w:tcBorders>
              <w:top w:val="nil"/>
              <w:left w:val="nil"/>
              <w:bottom w:val="nil"/>
              <w:right w:val="nil"/>
            </w:tcBorders>
            <w:vAlign w:val="center"/>
            <w:hideMark/>
          </w:tcPr>
          <w:p w14:paraId="03A747E2"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AVIA 128</w:t>
            </w:r>
          </w:p>
        </w:tc>
        <w:tc>
          <w:tcPr>
            <w:tcW w:w="0" w:type="auto"/>
            <w:tcBorders>
              <w:top w:val="nil"/>
              <w:left w:val="nil"/>
              <w:bottom w:val="nil"/>
              <w:right w:val="nil"/>
            </w:tcBorders>
            <w:vAlign w:val="center"/>
            <w:hideMark/>
          </w:tcPr>
          <w:p w14:paraId="437D5B14"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Group Dynamics for High Risk Teams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vAlign w:val="center"/>
            <w:hideMark/>
          </w:tcPr>
          <w:p w14:paraId="3B1BEE06"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3390EF16" w14:textId="77777777" w:rsidTr="00D46BB6">
        <w:trPr>
          <w:tblCellSpacing w:w="7" w:type="dxa"/>
        </w:trPr>
        <w:tc>
          <w:tcPr>
            <w:tcW w:w="300" w:type="dxa"/>
            <w:tcBorders>
              <w:top w:val="nil"/>
              <w:left w:val="nil"/>
              <w:bottom w:val="nil"/>
              <w:right w:val="nil"/>
            </w:tcBorders>
            <w:shd w:val="clear" w:color="auto" w:fill="A1BFD7"/>
            <w:vAlign w:val="center"/>
            <w:hideMark/>
          </w:tcPr>
          <w:p w14:paraId="13F96670" w14:textId="77777777" w:rsidR="00D46BB6" w:rsidRPr="00D46BB6" w:rsidRDefault="00D46BB6" w:rsidP="00D46BB6">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61DB9C25"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BUSE 201</w:t>
            </w:r>
          </w:p>
        </w:tc>
        <w:tc>
          <w:tcPr>
            <w:tcW w:w="0" w:type="auto"/>
            <w:tcBorders>
              <w:top w:val="nil"/>
              <w:left w:val="nil"/>
              <w:bottom w:val="nil"/>
              <w:right w:val="nil"/>
            </w:tcBorders>
            <w:shd w:val="clear" w:color="auto" w:fill="A1BFD7"/>
            <w:vAlign w:val="center"/>
            <w:hideMark/>
          </w:tcPr>
          <w:p w14:paraId="41021FE4"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Business Organization and Management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shd w:val="clear" w:color="auto" w:fill="A1BFD7"/>
            <w:vAlign w:val="center"/>
            <w:hideMark/>
          </w:tcPr>
          <w:p w14:paraId="098E4F9D"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217C6F6F" w14:textId="77777777" w:rsidTr="00D46BB6">
        <w:trPr>
          <w:tblCellSpacing w:w="7" w:type="dxa"/>
        </w:trPr>
        <w:tc>
          <w:tcPr>
            <w:tcW w:w="0" w:type="auto"/>
            <w:gridSpan w:val="4"/>
            <w:tcBorders>
              <w:top w:val="nil"/>
              <w:left w:val="nil"/>
              <w:bottom w:val="nil"/>
              <w:right w:val="nil"/>
            </w:tcBorders>
            <w:vAlign w:val="center"/>
            <w:hideMark/>
          </w:tcPr>
          <w:p w14:paraId="5A30E98B" w14:textId="77777777" w:rsidR="00D46BB6" w:rsidRPr="00D46BB6" w:rsidRDefault="00D46BB6" w:rsidP="00D46BB6">
            <w:pPr>
              <w:jc w:val="right"/>
              <w:rPr>
                <w:rFonts w:ascii="Times New Roman" w:eastAsia="Times New Roman" w:hAnsi="Times New Roman" w:cs="Times New Roman"/>
                <w:sz w:val="18"/>
                <w:szCs w:val="18"/>
              </w:rPr>
            </w:pPr>
          </w:p>
        </w:tc>
      </w:tr>
    </w:tbl>
    <w:p w14:paraId="3DCBCB6B" w14:textId="77777777" w:rsidR="00D46BB6" w:rsidRPr="00D46BB6" w:rsidRDefault="00D46BB6" w:rsidP="00D46BB6">
      <w:pPr>
        <w:rPr>
          <w:rFonts w:ascii="Arial" w:eastAsia="Times New Roman" w:hAnsi="Arial" w:cs="Arial"/>
          <w:color w:val="000000"/>
          <w:sz w:val="27"/>
          <w:szCs w:val="27"/>
        </w:rPr>
      </w:pPr>
    </w:p>
    <w:tbl>
      <w:tblPr>
        <w:tblW w:w="9750" w:type="dxa"/>
        <w:tblCellSpacing w:w="7" w:type="dxa"/>
        <w:tblCellMar>
          <w:left w:w="0" w:type="dxa"/>
          <w:right w:w="0" w:type="dxa"/>
        </w:tblCellMar>
        <w:tblLook w:val="04A0" w:firstRow="1" w:lastRow="0" w:firstColumn="1" w:lastColumn="0" w:noHBand="0" w:noVBand="1"/>
      </w:tblPr>
      <w:tblGrid>
        <w:gridCol w:w="711"/>
        <w:gridCol w:w="3118"/>
        <w:gridCol w:w="5258"/>
        <w:gridCol w:w="663"/>
      </w:tblGrid>
      <w:tr w:rsidR="00D46BB6" w:rsidRPr="00D46BB6" w14:paraId="57B76D48" w14:textId="77777777" w:rsidTr="00D46BB6">
        <w:trPr>
          <w:tblCellSpacing w:w="7" w:type="dxa"/>
        </w:trPr>
        <w:tc>
          <w:tcPr>
            <w:tcW w:w="0" w:type="auto"/>
            <w:gridSpan w:val="3"/>
            <w:tcBorders>
              <w:top w:val="nil"/>
              <w:left w:val="nil"/>
              <w:bottom w:val="nil"/>
              <w:right w:val="nil"/>
            </w:tcBorders>
            <w:shd w:val="clear" w:color="auto" w:fill="A1BFD7"/>
            <w:vAlign w:val="center"/>
            <w:hideMark/>
          </w:tcPr>
          <w:p w14:paraId="4E479665" w14:textId="77777777" w:rsidR="00D46BB6" w:rsidRPr="00D46BB6" w:rsidRDefault="00D46BB6" w:rsidP="00D46BB6">
            <w:pPr>
              <w:rPr>
                <w:rFonts w:ascii="Times New Roman" w:eastAsia="Times New Roman" w:hAnsi="Times New Roman" w:cs="Times New Roman"/>
                <w:b/>
                <w:bCs/>
                <w:caps/>
                <w:sz w:val="21"/>
                <w:szCs w:val="21"/>
                <w:u w:val="single"/>
              </w:rPr>
            </w:pPr>
            <w:r w:rsidRPr="00D46BB6">
              <w:rPr>
                <w:rFonts w:ascii="Times New Roman" w:eastAsia="Times New Roman" w:hAnsi="Times New Roman" w:cs="Times New Roman"/>
                <w:b/>
                <w:bCs/>
                <w:caps/>
                <w:sz w:val="21"/>
                <w:szCs w:val="21"/>
                <w:u w:val="single"/>
              </w:rPr>
              <w:t>SELECT ONE OF THE FOLLOWING BUSINESS INFORMATION SYSTEMS-RELATED COURSES:</w:t>
            </w:r>
          </w:p>
        </w:tc>
        <w:tc>
          <w:tcPr>
            <w:tcW w:w="450" w:type="dxa"/>
            <w:tcBorders>
              <w:top w:val="nil"/>
              <w:left w:val="nil"/>
              <w:bottom w:val="nil"/>
              <w:right w:val="nil"/>
            </w:tcBorders>
            <w:shd w:val="clear" w:color="auto" w:fill="A1BFD7"/>
            <w:vAlign w:val="center"/>
            <w:hideMark/>
          </w:tcPr>
          <w:p w14:paraId="2B618852" w14:textId="77777777" w:rsidR="00D46BB6" w:rsidRPr="00D46BB6" w:rsidRDefault="00D46BB6" w:rsidP="00D46BB6">
            <w:pPr>
              <w:jc w:val="right"/>
              <w:rPr>
                <w:rFonts w:ascii="Times New Roman" w:eastAsia="Times New Roman" w:hAnsi="Times New Roman" w:cs="Times New Roman"/>
                <w:b/>
                <w:bCs/>
                <w:caps/>
                <w:sz w:val="21"/>
                <w:szCs w:val="21"/>
                <w:u w:val="single"/>
              </w:rPr>
            </w:pPr>
            <w:r w:rsidRPr="00D46BB6">
              <w:rPr>
                <w:rFonts w:ascii="Times New Roman" w:eastAsia="Times New Roman" w:hAnsi="Times New Roman" w:cs="Times New Roman"/>
                <w:b/>
                <w:bCs/>
                <w:caps/>
                <w:sz w:val="21"/>
                <w:szCs w:val="21"/>
                <w:u w:val="single"/>
              </w:rPr>
              <w:t>UNITS</w:t>
            </w:r>
          </w:p>
        </w:tc>
      </w:tr>
      <w:tr w:rsidR="00D46BB6" w:rsidRPr="00D46BB6" w14:paraId="1B789BF3" w14:textId="77777777" w:rsidTr="00D46BB6">
        <w:trPr>
          <w:tblCellSpacing w:w="7" w:type="dxa"/>
        </w:trPr>
        <w:tc>
          <w:tcPr>
            <w:tcW w:w="300" w:type="dxa"/>
            <w:tcBorders>
              <w:top w:val="nil"/>
              <w:left w:val="nil"/>
              <w:bottom w:val="nil"/>
              <w:right w:val="nil"/>
            </w:tcBorders>
            <w:vAlign w:val="center"/>
            <w:hideMark/>
          </w:tcPr>
          <w:p w14:paraId="32E8458A" w14:textId="77777777" w:rsidR="00D46BB6" w:rsidRPr="00D46BB6" w:rsidRDefault="00D46BB6" w:rsidP="00D46BB6">
            <w:pPr>
              <w:jc w:val="right"/>
              <w:rPr>
                <w:rFonts w:ascii="Times New Roman" w:eastAsia="Times New Roman" w:hAnsi="Times New Roman" w:cs="Times New Roman"/>
                <w:b/>
                <w:bCs/>
                <w:caps/>
                <w:sz w:val="21"/>
                <w:szCs w:val="21"/>
                <w:u w:val="single"/>
              </w:rPr>
            </w:pPr>
          </w:p>
        </w:tc>
        <w:tc>
          <w:tcPr>
            <w:tcW w:w="1350" w:type="dxa"/>
            <w:tcBorders>
              <w:top w:val="nil"/>
              <w:left w:val="nil"/>
              <w:bottom w:val="nil"/>
              <w:right w:val="nil"/>
            </w:tcBorders>
            <w:vAlign w:val="center"/>
            <w:hideMark/>
          </w:tcPr>
          <w:p w14:paraId="13C08592"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CBTE 180</w:t>
            </w:r>
          </w:p>
        </w:tc>
        <w:tc>
          <w:tcPr>
            <w:tcW w:w="0" w:type="auto"/>
            <w:tcBorders>
              <w:top w:val="nil"/>
              <w:left w:val="nil"/>
              <w:bottom w:val="nil"/>
              <w:right w:val="nil"/>
            </w:tcBorders>
            <w:vAlign w:val="center"/>
            <w:hideMark/>
          </w:tcPr>
          <w:p w14:paraId="5BD0DB9F"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Microsoft Office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vAlign w:val="center"/>
            <w:hideMark/>
          </w:tcPr>
          <w:p w14:paraId="76865BB1"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11726AC2" w14:textId="77777777" w:rsidTr="00D46BB6">
        <w:trPr>
          <w:tblCellSpacing w:w="7" w:type="dxa"/>
        </w:trPr>
        <w:tc>
          <w:tcPr>
            <w:tcW w:w="300" w:type="dxa"/>
            <w:tcBorders>
              <w:top w:val="nil"/>
              <w:left w:val="nil"/>
              <w:bottom w:val="nil"/>
              <w:right w:val="nil"/>
            </w:tcBorders>
            <w:shd w:val="clear" w:color="auto" w:fill="A1BFD7"/>
            <w:vAlign w:val="center"/>
            <w:hideMark/>
          </w:tcPr>
          <w:p w14:paraId="7D037C7C" w14:textId="77777777" w:rsidR="00D46BB6" w:rsidRPr="00D46BB6" w:rsidRDefault="00D46BB6" w:rsidP="00D46BB6">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09CB9EA1"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CBTE 210</w:t>
            </w:r>
          </w:p>
        </w:tc>
        <w:tc>
          <w:tcPr>
            <w:tcW w:w="0" w:type="auto"/>
            <w:tcBorders>
              <w:top w:val="nil"/>
              <w:left w:val="nil"/>
              <w:bottom w:val="nil"/>
              <w:right w:val="nil"/>
            </w:tcBorders>
            <w:shd w:val="clear" w:color="auto" w:fill="A1BFD7"/>
            <w:vAlign w:val="center"/>
            <w:hideMark/>
          </w:tcPr>
          <w:p w14:paraId="63914A72"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Computers in Business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shd w:val="clear" w:color="auto" w:fill="A1BFD7"/>
            <w:vAlign w:val="center"/>
            <w:hideMark/>
          </w:tcPr>
          <w:p w14:paraId="57E1EDF3"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4FFF0C83" w14:textId="77777777" w:rsidTr="00D46BB6">
        <w:trPr>
          <w:tblCellSpacing w:w="7" w:type="dxa"/>
        </w:trPr>
        <w:tc>
          <w:tcPr>
            <w:tcW w:w="300" w:type="dxa"/>
            <w:tcBorders>
              <w:top w:val="nil"/>
              <w:left w:val="nil"/>
              <w:bottom w:val="nil"/>
              <w:right w:val="nil"/>
            </w:tcBorders>
            <w:vAlign w:val="center"/>
            <w:hideMark/>
          </w:tcPr>
          <w:p w14:paraId="6D764208" w14:textId="77777777" w:rsidR="00D46BB6" w:rsidRPr="00D46BB6" w:rsidRDefault="00D46BB6" w:rsidP="00D46BB6">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6CD01787"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CISC 181</w:t>
            </w:r>
          </w:p>
        </w:tc>
        <w:tc>
          <w:tcPr>
            <w:tcW w:w="0" w:type="auto"/>
            <w:tcBorders>
              <w:top w:val="nil"/>
              <w:left w:val="nil"/>
              <w:bottom w:val="nil"/>
              <w:right w:val="nil"/>
            </w:tcBorders>
            <w:vAlign w:val="center"/>
            <w:hideMark/>
          </w:tcPr>
          <w:p w14:paraId="0623822B"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Principles of Information Systems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vAlign w:val="center"/>
            <w:hideMark/>
          </w:tcPr>
          <w:p w14:paraId="1B45634C"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4</w:t>
            </w:r>
          </w:p>
        </w:tc>
      </w:tr>
      <w:tr w:rsidR="00D46BB6" w:rsidRPr="00D46BB6" w14:paraId="57202A71" w14:textId="77777777" w:rsidTr="00D46BB6">
        <w:trPr>
          <w:tblCellSpacing w:w="7" w:type="dxa"/>
        </w:trPr>
        <w:tc>
          <w:tcPr>
            <w:tcW w:w="0" w:type="auto"/>
            <w:gridSpan w:val="4"/>
            <w:tcBorders>
              <w:top w:val="nil"/>
              <w:left w:val="nil"/>
              <w:bottom w:val="nil"/>
              <w:right w:val="nil"/>
            </w:tcBorders>
            <w:vAlign w:val="center"/>
            <w:hideMark/>
          </w:tcPr>
          <w:p w14:paraId="068FD662" w14:textId="77777777" w:rsidR="00D46BB6" w:rsidRPr="00D46BB6" w:rsidRDefault="00D46BB6" w:rsidP="00D46BB6">
            <w:pPr>
              <w:jc w:val="right"/>
              <w:rPr>
                <w:rFonts w:ascii="Times New Roman" w:eastAsia="Times New Roman" w:hAnsi="Times New Roman" w:cs="Times New Roman"/>
                <w:sz w:val="18"/>
                <w:szCs w:val="18"/>
              </w:rPr>
            </w:pPr>
          </w:p>
        </w:tc>
      </w:tr>
    </w:tbl>
    <w:p w14:paraId="08091DC7" w14:textId="77777777" w:rsidR="00D46BB6" w:rsidRPr="00D46BB6" w:rsidRDefault="00D46BB6" w:rsidP="00D46BB6">
      <w:pPr>
        <w:rPr>
          <w:rFonts w:ascii="Arial" w:eastAsia="Times New Roman" w:hAnsi="Arial" w:cs="Arial"/>
          <w:color w:val="000000"/>
          <w:sz w:val="27"/>
          <w:szCs w:val="27"/>
        </w:rPr>
      </w:pPr>
    </w:p>
    <w:tbl>
      <w:tblPr>
        <w:tblW w:w="9750" w:type="dxa"/>
        <w:tblCellSpacing w:w="7" w:type="dxa"/>
        <w:tblCellMar>
          <w:left w:w="0" w:type="dxa"/>
          <w:right w:w="0" w:type="dxa"/>
        </w:tblCellMar>
        <w:tblLook w:val="04A0" w:firstRow="1" w:lastRow="0" w:firstColumn="1" w:lastColumn="0" w:noHBand="0" w:noVBand="1"/>
      </w:tblPr>
      <w:tblGrid>
        <w:gridCol w:w="664"/>
        <w:gridCol w:w="2906"/>
        <w:gridCol w:w="5517"/>
        <w:gridCol w:w="663"/>
      </w:tblGrid>
      <w:tr w:rsidR="00D46BB6" w:rsidRPr="00D46BB6" w14:paraId="77E78526" w14:textId="77777777" w:rsidTr="00D46BB6">
        <w:trPr>
          <w:tblCellSpacing w:w="7" w:type="dxa"/>
        </w:trPr>
        <w:tc>
          <w:tcPr>
            <w:tcW w:w="0" w:type="auto"/>
            <w:gridSpan w:val="3"/>
            <w:tcBorders>
              <w:top w:val="nil"/>
              <w:left w:val="nil"/>
              <w:bottom w:val="nil"/>
              <w:right w:val="nil"/>
            </w:tcBorders>
            <w:shd w:val="clear" w:color="auto" w:fill="A1BFD7"/>
            <w:vAlign w:val="center"/>
            <w:hideMark/>
          </w:tcPr>
          <w:p w14:paraId="60C7FDE8" w14:textId="77777777" w:rsidR="00D46BB6" w:rsidRPr="00D46BB6" w:rsidRDefault="00D46BB6" w:rsidP="00D46BB6">
            <w:pPr>
              <w:rPr>
                <w:rFonts w:ascii="Times New Roman" w:eastAsia="Times New Roman" w:hAnsi="Times New Roman" w:cs="Times New Roman"/>
                <w:b/>
                <w:bCs/>
                <w:caps/>
                <w:sz w:val="21"/>
                <w:szCs w:val="21"/>
                <w:u w:val="single"/>
              </w:rPr>
            </w:pPr>
            <w:r w:rsidRPr="00D46BB6">
              <w:rPr>
                <w:rFonts w:ascii="Times New Roman" w:eastAsia="Times New Roman" w:hAnsi="Times New Roman" w:cs="Times New Roman"/>
                <w:b/>
                <w:bCs/>
                <w:caps/>
                <w:sz w:val="21"/>
                <w:szCs w:val="21"/>
                <w:u w:val="single"/>
              </w:rPr>
              <w:t>SELECT ONE OF THE FOLLOWING BUSINESS ECONOMICS-RELATED COURSES:</w:t>
            </w:r>
          </w:p>
        </w:tc>
        <w:tc>
          <w:tcPr>
            <w:tcW w:w="450" w:type="dxa"/>
            <w:tcBorders>
              <w:top w:val="nil"/>
              <w:left w:val="nil"/>
              <w:bottom w:val="nil"/>
              <w:right w:val="nil"/>
            </w:tcBorders>
            <w:shd w:val="clear" w:color="auto" w:fill="A1BFD7"/>
            <w:vAlign w:val="center"/>
            <w:hideMark/>
          </w:tcPr>
          <w:p w14:paraId="7364AA55" w14:textId="77777777" w:rsidR="00D46BB6" w:rsidRPr="00D46BB6" w:rsidRDefault="00D46BB6" w:rsidP="00D46BB6">
            <w:pPr>
              <w:jc w:val="right"/>
              <w:rPr>
                <w:rFonts w:ascii="Times New Roman" w:eastAsia="Times New Roman" w:hAnsi="Times New Roman" w:cs="Times New Roman"/>
                <w:b/>
                <w:bCs/>
                <w:caps/>
                <w:sz w:val="21"/>
                <w:szCs w:val="21"/>
                <w:u w:val="single"/>
              </w:rPr>
            </w:pPr>
            <w:r w:rsidRPr="00D46BB6">
              <w:rPr>
                <w:rFonts w:ascii="Times New Roman" w:eastAsia="Times New Roman" w:hAnsi="Times New Roman" w:cs="Times New Roman"/>
                <w:b/>
                <w:bCs/>
                <w:caps/>
                <w:sz w:val="21"/>
                <w:szCs w:val="21"/>
                <w:u w:val="single"/>
              </w:rPr>
              <w:t>UNITS</w:t>
            </w:r>
          </w:p>
        </w:tc>
      </w:tr>
      <w:tr w:rsidR="00D46BB6" w:rsidRPr="00D46BB6" w14:paraId="00ED8E8A" w14:textId="77777777" w:rsidTr="00D46BB6">
        <w:trPr>
          <w:tblCellSpacing w:w="7" w:type="dxa"/>
        </w:trPr>
        <w:tc>
          <w:tcPr>
            <w:tcW w:w="300" w:type="dxa"/>
            <w:tcBorders>
              <w:top w:val="nil"/>
              <w:left w:val="nil"/>
              <w:bottom w:val="nil"/>
              <w:right w:val="nil"/>
            </w:tcBorders>
            <w:vAlign w:val="center"/>
            <w:hideMark/>
          </w:tcPr>
          <w:p w14:paraId="07EBEFD4" w14:textId="77777777" w:rsidR="00D46BB6" w:rsidRPr="00D46BB6" w:rsidRDefault="00D46BB6" w:rsidP="00D46BB6">
            <w:pPr>
              <w:jc w:val="right"/>
              <w:rPr>
                <w:rFonts w:ascii="Times New Roman" w:eastAsia="Times New Roman" w:hAnsi="Times New Roman" w:cs="Times New Roman"/>
                <w:b/>
                <w:bCs/>
                <w:caps/>
                <w:sz w:val="21"/>
                <w:szCs w:val="21"/>
                <w:u w:val="single"/>
              </w:rPr>
            </w:pPr>
          </w:p>
        </w:tc>
        <w:tc>
          <w:tcPr>
            <w:tcW w:w="1350" w:type="dxa"/>
            <w:tcBorders>
              <w:top w:val="nil"/>
              <w:left w:val="nil"/>
              <w:bottom w:val="nil"/>
              <w:right w:val="nil"/>
            </w:tcBorders>
            <w:vAlign w:val="center"/>
            <w:hideMark/>
          </w:tcPr>
          <w:p w14:paraId="015C5696"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ACCT 116A</w:t>
            </w:r>
          </w:p>
        </w:tc>
        <w:tc>
          <w:tcPr>
            <w:tcW w:w="0" w:type="auto"/>
            <w:tcBorders>
              <w:top w:val="nil"/>
              <w:left w:val="nil"/>
              <w:bottom w:val="nil"/>
              <w:right w:val="nil"/>
            </w:tcBorders>
            <w:vAlign w:val="center"/>
            <w:hideMark/>
          </w:tcPr>
          <w:p w14:paraId="4E725F4E"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Financial Accounting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vAlign w:val="center"/>
            <w:hideMark/>
          </w:tcPr>
          <w:p w14:paraId="14BF10A0"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4</w:t>
            </w:r>
          </w:p>
        </w:tc>
      </w:tr>
      <w:tr w:rsidR="00D46BB6" w:rsidRPr="00D46BB6" w14:paraId="23A35396" w14:textId="77777777" w:rsidTr="00D46BB6">
        <w:trPr>
          <w:tblCellSpacing w:w="7" w:type="dxa"/>
        </w:trPr>
        <w:tc>
          <w:tcPr>
            <w:tcW w:w="300" w:type="dxa"/>
            <w:tcBorders>
              <w:top w:val="nil"/>
              <w:left w:val="nil"/>
              <w:bottom w:val="nil"/>
              <w:right w:val="nil"/>
            </w:tcBorders>
            <w:shd w:val="clear" w:color="auto" w:fill="A1BFD7"/>
            <w:vAlign w:val="center"/>
            <w:hideMark/>
          </w:tcPr>
          <w:p w14:paraId="3481F164" w14:textId="77777777" w:rsidR="00D46BB6" w:rsidRPr="00D46BB6" w:rsidRDefault="00D46BB6" w:rsidP="00D46BB6">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78165813"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ECON 121</w:t>
            </w:r>
          </w:p>
        </w:tc>
        <w:tc>
          <w:tcPr>
            <w:tcW w:w="0" w:type="auto"/>
            <w:tcBorders>
              <w:top w:val="nil"/>
              <w:left w:val="nil"/>
              <w:bottom w:val="nil"/>
              <w:right w:val="nil"/>
            </w:tcBorders>
            <w:shd w:val="clear" w:color="auto" w:fill="A1BFD7"/>
            <w:vAlign w:val="center"/>
            <w:hideMark/>
          </w:tcPr>
          <w:p w14:paraId="0C3DD8F0"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Principles of Microeconomics </w:t>
            </w:r>
            <w:r w:rsidR="00E419E3">
              <w:rPr>
                <w:rFonts w:ascii="Times New Roman" w:eastAsia="Times New Roman" w:hAnsi="Times New Roman" w:cs="Times New Roman"/>
                <w:sz w:val="18"/>
                <w:szCs w:val="18"/>
              </w:rPr>
              <w:t xml:space="preserve"> </w:t>
            </w:r>
          </w:p>
        </w:tc>
        <w:tc>
          <w:tcPr>
            <w:tcW w:w="450" w:type="dxa"/>
            <w:tcBorders>
              <w:top w:val="nil"/>
              <w:left w:val="nil"/>
              <w:bottom w:val="nil"/>
              <w:right w:val="nil"/>
            </w:tcBorders>
            <w:shd w:val="clear" w:color="auto" w:fill="A1BFD7"/>
            <w:vAlign w:val="center"/>
            <w:hideMark/>
          </w:tcPr>
          <w:p w14:paraId="3BB82D01"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2D1BF4E7" w14:textId="77777777" w:rsidTr="00D46BB6">
        <w:trPr>
          <w:tblCellSpacing w:w="7" w:type="dxa"/>
        </w:trPr>
        <w:tc>
          <w:tcPr>
            <w:tcW w:w="0" w:type="auto"/>
            <w:gridSpan w:val="4"/>
            <w:tcBorders>
              <w:top w:val="nil"/>
              <w:left w:val="nil"/>
              <w:bottom w:val="nil"/>
              <w:right w:val="nil"/>
            </w:tcBorders>
            <w:vAlign w:val="center"/>
            <w:hideMark/>
          </w:tcPr>
          <w:p w14:paraId="4BCA5B43" w14:textId="77777777" w:rsidR="00D46BB6" w:rsidRPr="00D46BB6" w:rsidRDefault="00D46BB6" w:rsidP="00D46BB6">
            <w:pPr>
              <w:jc w:val="right"/>
              <w:rPr>
                <w:rFonts w:ascii="Times New Roman" w:eastAsia="Times New Roman" w:hAnsi="Times New Roman" w:cs="Times New Roman"/>
                <w:sz w:val="18"/>
                <w:szCs w:val="18"/>
              </w:rPr>
            </w:pPr>
          </w:p>
        </w:tc>
      </w:tr>
    </w:tbl>
    <w:p w14:paraId="248F1A69" w14:textId="77777777" w:rsidR="00D46BB6" w:rsidRPr="00D46BB6" w:rsidRDefault="00D46BB6" w:rsidP="00D46BB6">
      <w:pPr>
        <w:rPr>
          <w:rFonts w:ascii="Arial" w:eastAsia="Times New Roman" w:hAnsi="Arial" w:cs="Arial"/>
          <w:color w:val="000000"/>
          <w:sz w:val="27"/>
          <w:szCs w:val="27"/>
        </w:rPr>
      </w:pPr>
    </w:p>
    <w:tbl>
      <w:tblPr>
        <w:tblW w:w="9750" w:type="dxa"/>
        <w:tblCellSpacing w:w="7" w:type="dxa"/>
        <w:tblCellMar>
          <w:left w:w="0" w:type="dxa"/>
          <w:right w:w="0" w:type="dxa"/>
        </w:tblCellMar>
        <w:tblLook w:val="04A0" w:firstRow="1" w:lastRow="0" w:firstColumn="1" w:lastColumn="0" w:noHBand="0" w:noVBand="1"/>
      </w:tblPr>
      <w:tblGrid>
        <w:gridCol w:w="467"/>
        <w:gridCol w:w="2016"/>
        <w:gridCol w:w="6604"/>
        <w:gridCol w:w="663"/>
      </w:tblGrid>
      <w:tr w:rsidR="00D46BB6" w:rsidRPr="00D46BB6" w14:paraId="1830B2BE" w14:textId="77777777" w:rsidTr="008A4B2E">
        <w:trPr>
          <w:tblCellSpacing w:w="7" w:type="dxa"/>
        </w:trPr>
        <w:tc>
          <w:tcPr>
            <w:tcW w:w="0" w:type="auto"/>
            <w:gridSpan w:val="3"/>
            <w:tcBorders>
              <w:top w:val="nil"/>
              <w:left w:val="nil"/>
              <w:bottom w:val="nil"/>
              <w:right w:val="nil"/>
            </w:tcBorders>
            <w:shd w:val="clear" w:color="auto" w:fill="A1BFD7"/>
            <w:vAlign w:val="center"/>
            <w:hideMark/>
          </w:tcPr>
          <w:p w14:paraId="20F4F57A" w14:textId="77777777" w:rsidR="00D46BB6" w:rsidRPr="00D46BB6" w:rsidRDefault="00D46BB6" w:rsidP="00D46BB6">
            <w:pPr>
              <w:rPr>
                <w:rFonts w:ascii="Times New Roman" w:eastAsia="Times New Roman" w:hAnsi="Times New Roman" w:cs="Times New Roman"/>
                <w:b/>
                <w:bCs/>
                <w:caps/>
                <w:sz w:val="21"/>
                <w:szCs w:val="21"/>
                <w:u w:val="single"/>
              </w:rPr>
            </w:pPr>
            <w:r w:rsidRPr="00D46BB6">
              <w:rPr>
                <w:rFonts w:ascii="Times New Roman" w:eastAsia="Times New Roman" w:hAnsi="Times New Roman" w:cs="Times New Roman"/>
                <w:b/>
                <w:bCs/>
                <w:caps/>
                <w:sz w:val="21"/>
                <w:szCs w:val="21"/>
                <w:u w:val="single"/>
              </w:rPr>
              <w:t>SELECT AN ADDITIONAL THREE UNITS FROM THE FOLLOWING:</w:t>
            </w:r>
          </w:p>
        </w:tc>
        <w:tc>
          <w:tcPr>
            <w:tcW w:w="642" w:type="dxa"/>
            <w:tcBorders>
              <w:top w:val="nil"/>
              <w:left w:val="nil"/>
              <w:bottom w:val="nil"/>
              <w:right w:val="nil"/>
            </w:tcBorders>
            <w:shd w:val="clear" w:color="auto" w:fill="A1BFD7"/>
            <w:vAlign w:val="center"/>
            <w:hideMark/>
          </w:tcPr>
          <w:p w14:paraId="707A2029" w14:textId="77777777" w:rsidR="00D46BB6" w:rsidRPr="00D46BB6" w:rsidRDefault="00D46BB6" w:rsidP="00D46BB6">
            <w:pPr>
              <w:jc w:val="right"/>
              <w:rPr>
                <w:rFonts w:ascii="Times New Roman" w:eastAsia="Times New Roman" w:hAnsi="Times New Roman" w:cs="Times New Roman"/>
                <w:b/>
                <w:bCs/>
                <w:caps/>
                <w:sz w:val="21"/>
                <w:szCs w:val="21"/>
                <w:u w:val="single"/>
              </w:rPr>
            </w:pPr>
            <w:r w:rsidRPr="00D46BB6">
              <w:rPr>
                <w:rFonts w:ascii="Times New Roman" w:eastAsia="Times New Roman" w:hAnsi="Times New Roman" w:cs="Times New Roman"/>
                <w:b/>
                <w:bCs/>
                <w:caps/>
                <w:sz w:val="21"/>
                <w:szCs w:val="21"/>
                <w:u w:val="single"/>
              </w:rPr>
              <w:t>UNITS</w:t>
            </w:r>
          </w:p>
        </w:tc>
      </w:tr>
      <w:tr w:rsidR="00D46BB6" w:rsidRPr="00D46BB6" w14:paraId="26A26FD0" w14:textId="77777777" w:rsidTr="008A4B2E">
        <w:trPr>
          <w:tblCellSpacing w:w="7" w:type="dxa"/>
        </w:trPr>
        <w:tc>
          <w:tcPr>
            <w:tcW w:w="381" w:type="dxa"/>
            <w:tcBorders>
              <w:top w:val="nil"/>
              <w:left w:val="nil"/>
              <w:bottom w:val="nil"/>
              <w:right w:val="nil"/>
            </w:tcBorders>
            <w:vAlign w:val="center"/>
            <w:hideMark/>
          </w:tcPr>
          <w:p w14:paraId="1F45E197" w14:textId="77777777" w:rsidR="00D46BB6" w:rsidRPr="00D46BB6" w:rsidRDefault="00D46BB6" w:rsidP="00D46BB6">
            <w:pPr>
              <w:jc w:val="right"/>
              <w:rPr>
                <w:rFonts w:ascii="Times New Roman" w:eastAsia="Times New Roman" w:hAnsi="Times New Roman" w:cs="Times New Roman"/>
                <w:b/>
                <w:bCs/>
                <w:caps/>
                <w:sz w:val="21"/>
                <w:szCs w:val="21"/>
                <w:u w:val="single"/>
              </w:rPr>
            </w:pPr>
          </w:p>
        </w:tc>
        <w:tc>
          <w:tcPr>
            <w:tcW w:w="1711" w:type="dxa"/>
            <w:tcBorders>
              <w:top w:val="nil"/>
              <w:left w:val="nil"/>
              <w:bottom w:val="nil"/>
              <w:right w:val="nil"/>
            </w:tcBorders>
            <w:vAlign w:val="center"/>
            <w:hideMark/>
          </w:tcPr>
          <w:p w14:paraId="56EC2B08"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AVIA 101L</w:t>
            </w:r>
          </w:p>
        </w:tc>
        <w:tc>
          <w:tcPr>
            <w:tcW w:w="0" w:type="auto"/>
            <w:tcBorders>
              <w:top w:val="nil"/>
              <w:left w:val="nil"/>
              <w:bottom w:val="nil"/>
              <w:right w:val="nil"/>
            </w:tcBorders>
            <w:vAlign w:val="center"/>
            <w:hideMark/>
          </w:tcPr>
          <w:p w14:paraId="3D3BAF31"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Private Pilot Flight Lab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vAlign w:val="center"/>
            <w:hideMark/>
          </w:tcPr>
          <w:p w14:paraId="35BCCA1C"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1</w:t>
            </w:r>
          </w:p>
        </w:tc>
      </w:tr>
      <w:tr w:rsidR="00D46BB6" w:rsidRPr="00D46BB6" w14:paraId="3D264789" w14:textId="77777777" w:rsidTr="008A4B2E">
        <w:trPr>
          <w:tblCellSpacing w:w="7" w:type="dxa"/>
        </w:trPr>
        <w:tc>
          <w:tcPr>
            <w:tcW w:w="381" w:type="dxa"/>
            <w:tcBorders>
              <w:top w:val="nil"/>
              <w:left w:val="nil"/>
              <w:bottom w:val="nil"/>
              <w:right w:val="nil"/>
            </w:tcBorders>
            <w:shd w:val="clear" w:color="auto" w:fill="A1BFD7"/>
            <w:vAlign w:val="center"/>
            <w:hideMark/>
          </w:tcPr>
          <w:p w14:paraId="40A837A8"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shd w:val="clear" w:color="auto" w:fill="A1BFD7"/>
            <w:vAlign w:val="center"/>
            <w:hideMark/>
          </w:tcPr>
          <w:p w14:paraId="106C119C"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AVIA 115</w:t>
            </w:r>
          </w:p>
        </w:tc>
        <w:tc>
          <w:tcPr>
            <w:tcW w:w="0" w:type="auto"/>
            <w:tcBorders>
              <w:top w:val="nil"/>
              <w:left w:val="nil"/>
              <w:bottom w:val="nil"/>
              <w:right w:val="nil"/>
            </w:tcBorders>
            <w:shd w:val="clear" w:color="auto" w:fill="A1BFD7"/>
            <w:vAlign w:val="center"/>
            <w:hideMark/>
          </w:tcPr>
          <w:p w14:paraId="1CEC3E87"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Aviation Weather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shd w:val="clear" w:color="auto" w:fill="A1BFD7"/>
            <w:vAlign w:val="center"/>
            <w:hideMark/>
          </w:tcPr>
          <w:p w14:paraId="2E278501"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0900D75E" w14:textId="77777777" w:rsidTr="008A4B2E">
        <w:trPr>
          <w:tblCellSpacing w:w="7" w:type="dxa"/>
        </w:trPr>
        <w:tc>
          <w:tcPr>
            <w:tcW w:w="381" w:type="dxa"/>
            <w:tcBorders>
              <w:top w:val="nil"/>
              <w:left w:val="nil"/>
              <w:bottom w:val="nil"/>
              <w:right w:val="nil"/>
            </w:tcBorders>
            <w:vAlign w:val="center"/>
            <w:hideMark/>
          </w:tcPr>
          <w:p w14:paraId="00933A40"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vAlign w:val="center"/>
            <w:hideMark/>
          </w:tcPr>
          <w:p w14:paraId="2B2E56CF"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AVIA 128</w:t>
            </w:r>
          </w:p>
        </w:tc>
        <w:tc>
          <w:tcPr>
            <w:tcW w:w="0" w:type="auto"/>
            <w:tcBorders>
              <w:top w:val="nil"/>
              <w:left w:val="nil"/>
              <w:bottom w:val="nil"/>
              <w:right w:val="nil"/>
            </w:tcBorders>
            <w:vAlign w:val="center"/>
            <w:hideMark/>
          </w:tcPr>
          <w:p w14:paraId="2BC50776"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Group Dynamics for High Risk Teams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vAlign w:val="center"/>
            <w:hideMark/>
          </w:tcPr>
          <w:p w14:paraId="40BC0B0D"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44D81BF5" w14:textId="77777777" w:rsidTr="008A4B2E">
        <w:trPr>
          <w:tblCellSpacing w:w="7" w:type="dxa"/>
        </w:trPr>
        <w:tc>
          <w:tcPr>
            <w:tcW w:w="381" w:type="dxa"/>
            <w:tcBorders>
              <w:top w:val="nil"/>
              <w:left w:val="nil"/>
              <w:bottom w:val="nil"/>
              <w:right w:val="nil"/>
            </w:tcBorders>
            <w:shd w:val="clear" w:color="auto" w:fill="A1BFD7"/>
            <w:vAlign w:val="center"/>
            <w:hideMark/>
          </w:tcPr>
          <w:p w14:paraId="0052E0A8"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shd w:val="clear" w:color="auto" w:fill="A1BFD7"/>
            <w:vAlign w:val="center"/>
            <w:hideMark/>
          </w:tcPr>
          <w:p w14:paraId="068146A8"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AVIA 228</w:t>
            </w:r>
          </w:p>
        </w:tc>
        <w:tc>
          <w:tcPr>
            <w:tcW w:w="0" w:type="auto"/>
            <w:tcBorders>
              <w:top w:val="nil"/>
              <w:left w:val="nil"/>
              <w:bottom w:val="nil"/>
              <w:right w:val="nil"/>
            </w:tcBorders>
            <w:shd w:val="clear" w:color="auto" w:fill="A1BFD7"/>
            <w:vAlign w:val="center"/>
            <w:hideMark/>
          </w:tcPr>
          <w:p w14:paraId="2880424C"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Group Dynamics II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shd w:val="clear" w:color="auto" w:fill="A1BFD7"/>
            <w:vAlign w:val="center"/>
            <w:hideMark/>
          </w:tcPr>
          <w:p w14:paraId="5B7C2659"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13FBE2BD" w14:textId="77777777" w:rsidTr="008A4B2E">
        <w:trPr>
          <w:tblCellSpacing w:w="7" w:type="dxa"/>
        </w:trPr>
        <w:tc>
          <w:tcPr>
            <w:tcW w:w="381" w:type="dxa"/>
            <w:tcBorders>
              <w:top w:val="nil"/>
              <w:left w:val="nil"/>
              <w:bottom w:val="nil"/>
              <w:right w:val="nil"/>
            </w:tcBorders>
            <w:vAlign w:val="center"/>
            <w:hideMark/>
          </w:tcPr>
          <w:p w14:paraId="31B54C4A"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vAlign w:val="center"/>
            <w:hideMark/>
          </w:tcPr>
          <w:p w14:paraId="133C74E6"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AVIA 270</w:t>
            </w:r>
          </w:p>
        </w:tc>
        <w:tc>
          <w:tcPr>
            <w:tcW w:w="0" w:type="auto"/>
            <w:tcBorders>
              <w:top w:val="nil"/>
              <w:left w:val="nil"/>
              <w:bottom w:val="nil"/>
              <w:right w:val="nil"/>
            </w:tcBorders>
            <w:vAlign w:val="center"/>
            <w:hideMark/>
          </w:tcPr>
          <w:p w14:paraId="115D5002"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Aviation Operations Internship / Work Experience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vAlign w:val="center"/>
            <w:hideMark/>
          </w:tcPr>
          <w:p w14:paraId="43D315E6"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1 - 4</w:t>
            </w:r>
          </w:p>
        </w:tc>
      </w:tr>
      <w:tr w:rsidR="00D46BB6" w:rsidRPr="00D46BB6" w14:paraId="541BEAFA" w14:textId="77777777" w:rsidTr="008A4B2E">
        <w:trPr>
          <w:tblCellSpacing w:w="7" w:type="dxa"/>
        </w:trPr>
        <w:tc>
          <w:tcPr>
            <w:tcW w:w="381" w:type="dxa"/>
            <w:tcBorders>
              <w:top w:val="nil"/>
              <w:left w:val="nil"/>
              <w:bottom w:val="nil"/>
              <w:right w:val="nil"/>
            </w:tcBorders>
            <w:vAlign w:val="center"/>
            <w:hideMark/>
          </w:tcPr>
          <w:p w14:paraId="42E7E3D4"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vAlign w:val="center"/>
            <w:hideMark/>
          </w:tcPr>
          <w:p w14:paraId="551C0DC3"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ACCT 116A</w:t>
            </w:r>
          </w:p>
        </w:tc>
        <w:tc>
          <w:tcPr>
            <w:tcW w:w="0" w:type="auto"/>
            <w:tcBorders>
              <w:top w:val="nil"/>
              <w:left w:val="nil"/>
              <w:bottom w:val="nil"/>
              <w:right w:val="nil"/>
            </w:tcBorders>
            <w:vAlign w:val="center"/>
            <w:hideMark/>
          </w:tcPr>
          <w:p w14:paraId="3048D233"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Financial Accounting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vAlign w:val="center"/>
            <w:hideMark/>
          </w:tcPr>
          <w:p w14:paraId="74B4B8A1"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4</w:t>
            </w:r>
          </w:p>
        </w:tc>
      </w:tr>
      <w:tr w:rsidR="00D46BB6" w:rsidRPr="00D46BB6" w14:paraId="7E1758FC" w14:textId="77777777" w:rsidTr="008A4B2E">
        <w:trPr>
          <w:tblCellSpacing w:w="7" w:type="dxa"/>
        </w:trPr>
        <w:tc>
          <w:tcPr>
            <w:tcW w:w="381" w:type="dxa"/>
            <w:tcBorders>
              <w:top w:val="nil"/>
              <w:left w:val="nil"/>
              <w:bottom w:val="nil"/>
              <w:right w:val="nil"/>
            </w:tcBorders>
            <w:shd w:val="clear" w:color="auto" w:fill="A1BFD7"/>
            <w:vAlign w:val="center"/>
            <w:hideMark/>
          </w:tcPr>
          <w:p w14:paraId="4E1267A4"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shd w:val="clear" w:color="auto" w:fill="A1BFD7"/>
            <w:vAlign w:val="center"/>
            <w:hideMark/>
          </w:tcPr>
          <w:p w14:paraId="331ECADB"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ACCT 116B</w:t>
            </w:r>
          </w:p>
        </w:tc>
        <w:tc>
          <w:tcPr>
            <w:tcW w:w="0" w:type="auto"/>
            <w:tcBorders>
              <w:top w:val="nil"/>
              <w:left w:val="nil"/>
              <w:bottom w:val="nil"/>
              <w:right w:val="nil"/>
            </w:tcBorders>
            <w:shd w:val="clear" w:color="auto" w:fill="A1BFD7"/>
            <w:vAlign w:val="center"/>
            <w:hideMark/>
          </w:tcPr>
          <w:p w14:paraId="3F5909F4"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Managerial Accounting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shd w:val="clear" w:color="auto" w:fill="A1BFD7"/>
            <w:vAlign w:val="center"/>
            <w:hideMark/>
          </w:tcPr>
          <w:p w14:paraId="55DF99AD"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4</w:t>
            </w:r>
          </w:p>
        </w:tc>
      </w:tr>
      <w:tr w:rsidR="00D46BB6" w:rsidRPr="00D46BB6" w14:paraId="1A2E0E76" w14:textId="77777777" w:rsidTr="008A4B2E">
        <w:trPr>
          <w:tblCellSpacing w:w="7" w:type="dxa"/>
        </w:trPr>
        <w:tc>
          <w:tcPr>
            <w:tcW w:w="381" w:type="dxa"/>
            <w:tcBorders>
              <w:top w:val="nil"/>
              <w:left w:val="nil"/>
              <w:bottom w:val="nil"/>
              <w:right w:val="nil"/>
            </w:tcBorders>
            <w:vAlign w:val="center"/>
            <w:hideMark/>
          </w:tcPr>
          <w:p w14:paraId="60BDC543"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vAlign w:val="center"/>
            <w:hideMark/>
          </w:tcPr>
          <w:p w14:paraId="6B459625"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BUSE 140</w:t>
            </w:r>
          </w:p>
        </w:tc>
        <w:tc>
          <w:tcPr>
            <w:tcW w:w="0" w:type="auto"/>
            <w:tcBorders>
              <w:top w:val="nil"/>
              <w:left w:val="nil"/>
              <w:bottom w:val="nil"/>
              <w:right w:val="nil"/>
            </w:tcBorders>
            <w:vAlign w:val="center"/>
            <w:hideMark/>
          </w:tcPr>
          <w:p w14:paraId="679DFE7A"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Business Law and the Legal Environment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vAlign w:val="center"/>
            <w:hideMark/>
          </w:tcPr>
          <w:p w14:paraId="33388409"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246D9D95" w14:textId="77777777" w:rsidTr="008A4B2E">
        <w:trPr>
          <w:tblCellSpacing w:w="7" w:type="dxa"/>
        </w:trPr>
        <w:tc>
          <w:tcPr>
            <w:tcW w:w="381" w:type="dxa"/>
            <w:tcBorders>
              <w:top w:val="nil"/>
              <w:left w:val="nil"/>
              <w:bottom w:val="nil"/>
              <w:right w:val="nil"/>
            </w:tcBorders>
            <w:shd w:val="clear" w:color="auto" w:fill="A1BFD7"/>
            <w:vAlign w:val="center"/>
            <w:hideMark/>
          </w:tcPr>
          <w:p w14:paraId="73ED7964"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shd w:val="clear" w:color="auto" w:fill="A1BFD7"/>
            <w:vAlign w:val="center"/>
            <w:hideMark/>
          </w:tcPr>
          <w:p w14:paraId="7856D7D4"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BUSE 201</w:t>
            </w:r>
          </w:p>
        </w:tc>
        <w:tc>
          <w:tcPr>
            <w:tcW w:w="0" w:type="auto"/>
            <w:tcBorders>
              <w:top w:val="nil"/>
              <w:left w:val="nil"/>
              <w:bottom w:val="nil"/>
              <w:right w:val="nil"/>
            </w:tcBorders>
            <w:shd w:val="clear" w:color="auto" w:fill="A1BFD7"/>
            <w:vAlign w:val="center"/>
            <w:hideMark/>
          </w:tcPr>
          <w:p w14:paraId="36A2CC70"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Business Organization and Management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shd w:val="clear" w:color="auto" w:fill="A1BFD7"/>
            <w:vAlign w:val="center"/>
            <w:hideMark/>
          </w:tcPr>
          <w:p w14:paraId="1E89B83C"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3F684675" w14:textId="77777777" w:rsidTr="008A4B2E">
        <w:trPr>
          <w:tblCellSpacing w:w="7" w:type="dxa"/>
        </w:trPr>
        <w:tc>
          <w:tcPr>
            <w:tcW w:w="381" w:type="dxa"/>
            <w:tcBorders>
              <w:top w:val="nil"/>
              <w:left w:val="nil"/>
              <w:bottom w:val="nil"/>
              <w:right w:val="nil"/>
            </w:tcBorders>
            <w:vAlign w:val="center"/>
            <w:hideMark/>
          </w:tcPr>
          <w:p w14:paraId="1C43110F"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vAlign w:val="center"/>
            <w:hideMark/>
          </w:tcPr>
          <w:p w14:paraId="53F21B34"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CBTE 180</w:t>
            </w:r>
          </w:p>
        </w:tc>
        <w:tc>
          <w:tcPr>
            <w:tcW w:w="0" w:type="auto"/>
            <w:tcBorders>
              <w:top w:val="nil"/>
              <w:left w:val="nil"/>
              <w:bottom w:val="nil"/>
              <w:right w:val="nil"/>
            </w:tcBorders>
            <w:vAlign w:val="center"/>
            <w:hideMark/>
          </w:tcPr>
          <w:p w14:paraId="0A0A80EC"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Microsoft Office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vAlign w:val="center"/>
            <w:hideMark/>
          </w:tcPr>
          <w:p w14:paraId="500087D8"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51CF02F4" w14:textId="77777777" w:rsidTr="008A4B2E">
        <w:trPr>
          <w:tblCellSpacing w:w="7" w:type="dxa"/>
        </w:trPr>
        <w:tc>
          <w:tcPr>
            <w:tcW w:w="381" w:type="dxa"/>
            <w:tcBorders>
              <w:top w:val="nil"/>
              <w:left w:val="nil"/>
              <w:bottom w:val="nil"/>
              <w:right w:val="nil"/>
            </w:tcBorders>
            <w:shd w:val="clear" w:color="auto" w:fill="A1BFD7"/>
            <w:vAlign w:val="center"/>
            <w:hideMark/>
          </w:tcPr>
          <w:p w14:paraId="1E63B9F1"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shd w:val="clear" w:color="auto" w:fill="A1BFD7"/>
            <w:vAlign w:val="center"/>
            <w:hideMark/>
          </w:tcPr>
          <w:p w14:paraId="72E1184E"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CBTE 210</w:t>
            </w:r>
          </w:p>
        </w:tc>
        <w:tc>
          <w:tcPr>
            <w:tcW w:w="0" w:type="auto"/>
            <w:tcBorders>
              <w:top w:val="nil"/>
              <w:left w:val="nil"/>
              <w:bottom w:val="nil"/>
              <w:right w:val="nil"/>
            </w:tcBorders>
            <w:shd w:val="clear" w:color="auto" w:fill="A1BFD7"/>
            <w:vAlign w:val="center"/>
            <w:hideMark/>
          </w:tcPr>
          <w:p w14:paraId="406E6CA9"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Computers in Business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shd w:val="clear" w:color="auto" w:fill="A1BFD7"/>
            <w:vAlign w:val="center"/>
            <w:hideMark/>
          </w:tcPr>
          <w:p w14:paraId="674B60D7"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2AC8FDCF" w14:textId="77777777" w:rsidTr="008A4B2E">
        <w:trPr>
          <w:tblCellSpacing w:w="7" w:type="dxa"/>
        </w:trPr>
        <w:tc>
          <w:tcPr>
            <w:tcW w:w="381" w:type="dxa"/>
            <w:tcBorders>
              <w:top w:val="nil"/>
              <w:left w:val="nil"/>
              <w:bottom w:val="nil"/>
              <w:right w:val="nil"/>
            </w:tcBorders>
            <w:vAlign w:val="center"/>
            <w:hideMark/>
          </w:tcPr>
          <w:p w14:paraId="0DB1253B"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vAlign w:val="center"/>
            <w:hideMark/>
          </w:tcPr>
          <w:p w14:paraId="5FEE1310"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CISC 181</w:t>
            </w:r>
          </w:p>
        </w:tc>
        <w:tc>
          <w:tcPr>
            <w:tcW w:w="0" w:type="auto"/>
            <w:tcBorders>
              <w:top w:val="nil"/>
              <w:left w:val="nil"/>
              <w:bottom w:val="nil"/>
              <w:right w:val="nil"/>
            </w:tcBorders>
            <w:vAlign w:val="center"/>
            <w:hideMark/>
          </w:tcPr>
          <w:p w14:paraId="4B5E235B"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Principles of Information Systems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vAlign w:val="center"/>
            <w:hideMark/>
          </w:tcPr>
          <w:p w14:paraId="757F2C07"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4</w:t>
            </w:r>
          </w:p>
        </w:tc>
      </w:tr>
      <w:tr w:rsidR="00D46BB6" w:rsidRPr="00D46BB6" w14:paraId="49060102" w14:textId="77777777" w:rsidTr="008A4B2E">
        <w:trPr>
          <w:tblCellSpacing w:w="7" w:type="dxa"/>
        </w:trPr>
        <w:tc>
          <w:tcPr>
            <w:tcW w:w="381" w:type="dxa"/>
            <w:tcBorders>
              <w:top w:val="nil"/>
              <w:left w:val="nil"/>
              <w:bottom w:val="nil"/>
              <w:right w:val="nil"/>
            </w:tcBorders>
            <w:shd w:val="clear" w:color="auto" w:fill="A1BFD7"/>
            <w:vAlign w:val="center"/>
            <w:hideMark/>
          </w:tcPr>
          <w:p w14:paraId="7BBDAC03"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shd w:val="clear" w:color="auto" w:fill="A1BFD7"/>
            <w:vAlign w:val="center"/>
            <w:hideMark/>
          </w:tcPr>
          <w:p w14:paraId="367CE9AC"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ECON 120</w:t>
            </w:r>
          </w:p>
        </w:tc>
        <w:tc>
          <w:tcPr>
            <w:tcW w:w="0" w:type="auto"/>
            <w:tcBorders>
              <w:top w:val="nil"/>
              <w:left w:val="nil"/>
              <w:bottom w:val="nil"/>
              <w:right w:val="nil"/>
            </w:tcBorders>
            <w:shd w:val="clear" w:color="auto" w:fill="A1BFD7"/>
            <w:vAlign w:val="center"/>
            <w:hideMark/>
          </w:tcPr>
          <w:p w14:paraId="711D4B9D"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Principles of Macroeconomics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shd w:val="clear" w:color="auto" w:fill="A1BFD7"/>
            <w:vAlign w:val="center"/>
            <w:hideMark/>
          </w:tcPr>
          <w:p w14:paraId="0BEAC7F7"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502CBD91" w14:textId="77777777" w:rsidTr="008A4B2E">
        <w:trPr>
          <w:tblCellSpacing w:w="7" w:type="dxa"/>
        </w:trPr>
        <w:tc>
          <w:tcPr>
            <w:tcW w:w="381" w:type="dxa"/>
            <w:tcBorders>
              <w:top w:val="nil"/>
              <w:left w:val="nil"/>
              <w:bottom w:val="nil"/>
              <w:right w:val="nil"/>
            </w:tcBorders>
            <w:vAlign w:val="center"/>
            <w:hideMark/>
          </w:tcPr>
          <w:p w14:paraId="06617F00" w14:textId="77777777" w:rsidR="00D46BB6" w:rsidRPr="00D46BB6" w:rsidRDefault="00D46BB6" w:rsidP="00D46BB6">
            <w:pPr>
              <w:jc w:val="right"/>
              <w:rPr>
                <w:rFonts w:ascii="Times New Roman" w:eastAsia="Times New Roman" w:hAnsi="Times New Roman" w:cs="Times New Roman"/>
                <w:sz w:val="18"/>
                <w:szCs w:val="18"/>
              </w:rPr>
            </w:pPr>
          </w:p>
        </w:tc>
        <w:tc>
          <w:tcPr>
            <w:tcW w:w="1711" w:type="dxa"/>
            <w:tcBorders>
              <w:top w:val="nil"/>
              <w:left w:val="nil"/>
              <w:bottom w:val="nil"/>
              <w:right w:val="nil"/>
            </w:tcBorders>
            <w:vAlign w:val="center"/>
            <w:hideMark/>
          </w:tcPr>
          <w:p w14:paraId="6551CB3C"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ECON 121</w:t>
            </w:r>
          </w:p>
        </w:tc>
        <w:tc>
          <w:tcPr>
            <w:tcW w:w="0" w:type="auto"/>
            <w:tcBorders>
              <w:top w:val="nil"/>
              <w:left w:val="nil"/>
              <w:bottom w:val="nil"/>
              <w:right w:val="nil"/>
            </w:tcBorders>
            <w:vAlign w:val="center"/>
            <w:hideMark/>
          </w:tcPr>
          <w:p w14:paraId="0DEEAB65" w14:textId="77777777" w:rsidR="00D46BB6" w:rsidRPr="00D46BB6" w:rsidRDefault="00D46BB6" w:rsidP="00D46BB6">
            <w:pPr>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 xml:space="preserve">Principles of Microeconomics </w:t>
            </w:r>
            <w:r w:rsidR="00E419E3">
              <w:rPr>
                <w:rFonts w:ascii="Times New Roman" w:eastAsia="Times New Roman" w:hAnsi="Times New Roman" w:cs="Times New Roman"/>
                <w:sz w:val="18"/>
                <w:szCs w:val="18"/>
              </w:rPr>
              <w:t xml:space="preserve"> </w:t>
            </w:r>
          </w:p>
        </w:tc>
        <w:tc>
          <w:tcPr>
            <w:tcW w:w="642" w:type="dxa"/>
            <w:tcBorders>
              <w:top w:val="nil"/>
              <w:left w:val="nil"/>
              <w:bottom w:val="nil"/>
              <w:right w:val="nil"/>
            </w:tcBorders>
            <w:vAlign w:val="center"/>
            <w:hideMark/>
          </w:tcPr>
          <w:p w14:paraId="1831F911" w14:textId="77777777" w:rsidR="00D46BB6" w:rsidRPr="00D46BB6" w:rsidRDefault="00D46BB6" w:rsidP="00D46BB6">
            <w:pPr>
              <w:jc w:val="right"/>
              <w:rPr>
                <w:rFonts w:ascii="Times New Roman" w:eastAsia="Times New Roman" w:hAnsi="Times New Roman" w:cs="Times New Roman"/>
                <w:sz w:val="18"/>
                <w:szCs w:val="18"/>
              </w:rPr>
            </w:pPr>
            <w:r w:rsidRPr="00D46BB6">
              <w:rPr>
                <w:rFonts w:ascii="Times New Roman" w:eastAsia="Times New Roman" w:hAnsi="Times New Roman" w:cs="Times New Roman"/>
                <w:sz w:val="18"/>
                <w:szCs w:val="18"/>
              </w:rPr>
              <w:t>3</w:t>
            </w:r>
          </w:p>
        </w:tc>
      </w:tr>
      <w:tr w:rsidR="00D46BB6" w:rsidRPr="00D46BB6" w14:paraId="18A1E7FD" w14:textId="77777777" w:rsidTr="00D46BB6">
        <w:trPr>
          <w:tblCellSpacing w:w="7" w:type="dxa"/>
        </w:trPr>
        <w:tc>
          <w:tcPr>
            <w:tcW w:w="0" w:type="auto"/>
            <w:gridSpan w:val="4"/>
            <w:tcBorders>
              <w:top w:val="nil"/>
              <w:left w:val="nil"/>
              <w:bottom w:val="nil"/>
              <w:right w:val="nil"/>
            </w:tcBorders>
            <w:vAlign w:val="center"/>
            <w:hideMark/>
          </w:tcPr>
          <w:p w14:paraId="5F714CF3" w14:textId="77777777" w:rsidR="00D46BB6" w:rsidRPr="00D46BB6" w:rsidRDefault="00D46BB6" w:rsidP="00D46BB6">
            <w:pPr>
              <w:jc w:val="right"/>
              <w:rPr>
                <w:rFonts w:ascii="Times New Roman" w:eastAsia="Times New Roman" w:hAnsi="Times New Roman" w:cs="Times New Roman"/>
                <w:sz w:val="18"/>
                <w:szCs w:val="18"/>
              </w:rPr>
            </w:pPr>
          </w:p>
        </w:tc>
      </w:tr>
      <w:tr w:rsidR="00D46BB6" w:rsidRPr="00D46BB6" w14:paraId="36A718F3" w14:textId="77777777" w:rsidTr="00D46BB6">
        <w:trPr>
          <w:tblCellSpacing w:w="7" w:type="dxa"/>
        </w:trPr>
        <w:tc>
          <w:tcPr>
            <w:tcW w:w="0" w:type="auto"/>
            <w:gridSpan w:val="4"/>
            <w:tcBorders>
              <w:top w:val="nil"/>
              <w:left w:val="nil"/>
              <w:bottom w:val="nil"/>
              <w:right w:val="nil"/>
            </w:tcBorders>
            <w:vAlign w:val="center"/>
            <w:hideMark/>
          </w:tcPr>
          <w:p w14:paraId="164D82FE" w14:textId="77777777" w:rsidR="00D46BB6" w:rsidRPr="00D46BB6" w:rsidRDefault="00D46BB6" w:rsidP="00D46BB6">
            <w:pPr>
              <w:rPr>
                <w:rFonts w:ascii="Times New Roman" w:eastAsia="Times New Roman" w:hAnsi="Times New Roman" w:cs="Times New Roman"/>
                <w:i/>
                <w:iCs/>
                <w:sz w:val="15"/>
                <w:szCs w:val="15"/>
              </w:rPr>
            </w:pPr>
            <w:r w:rsidRPr="00D46BB6">
              <w:rPr>
                <w:rFonts w:ascii="Times New Roman" w:eastAsia="Times New Roman" w:hAnsi="Times New Roman" w:cs="Times New Roman"/>
                <w:i/>
                <w:iCs/>
                <w:sz w:val="15"/>
                <w:szCs w:val="15"/>
              </w:rPr>
              <w:t>Courses must be taken for a letter grade if used to satisfy degree requirements.</w:t>
            </w:r>
          </w:p>
        </w:tc>
      </w:tr>
    </w:tbl>
    <w:p w14:paraId="4374F17A" w14:textId="77777777" w:rsidR="00D46BB6" w:rsidRPr="00D46BB6" w:rsidRDefault="00D46BB6" w:rsidP="00D46BB6">
      <w:pPr>
        <w:rPr>
          <w:rFonts w:ascii="Arial" w:eastAsia="Times New Roman" w:hAnsi="Arial" w:cs="Arial"/>
          <w:color w:val="000000"/>
          <w:sz w:val="27"/>
          <w:szCs w:val="27"/>
        </w:rPr>
      </w:pPr>
    </w:p>
    <w:tbl>
      <w:tblPr>
        <w:tblW w:w="9750" w:type="dxa"/>
        <w:tblCellSpacing w:w="7" w:type="dxa"/>
        <w:tblCellMar>
          <w:left w:w="0" w:type="dxa"/>
          <w:right w:w="0" w:type="dxa"/>
        </w:tblCellMar>
        <w:tblLook w:val="04A0" w:firstRow="1" w:lastRow="0" w:firstColumn="1" w:lastColumn="0" w:noHBand="0" w:noVBand="1"/>
      </w:tblPr>
      <w:tblGrid>
        <w:gridCol w:w="5993"/>
        <w:gridCol w:w="3757"/>
      </w:tblGrid>
      <w:tr w:rsidR="00D46BB6" w:rsidRPr="00D46BB6" w14:paraId="6CD31B77" w14:textId="77777777" w:rsidTr="00D46BB6">
        <w:trPr>
          <w:tblCellSpacing w:w="7" w:type="dxa"/>
        </w:trPr>
        <w:tc>
          <w:tcPr>
            <w:tcW w:w="0" w:type="auto"/>
            <w:tcBorders>
              <w:top w:val="single" w:sz="24" w:space="0" w:color="000000"/>
              <w:left w:val="nil"/>
              <w:bottom w:val="nil"/>
              <w:right w:val="nil"/>
            </w:tcBorders>
            <w:vAlign w:val="center"/>
            <w:hideMark/>
          </w:tcPr>
          <w:p w14:paraId="7860AEEE" w14:textId="77777777" w:rsidR="00D46BB6" w:rsidRPr="00D46BB6" w:rsidRDefault="00D46BB6" w:rsidP="00D46BB6">
            <w:pPr>
              <w:rPr>
                <w:rFonts w:ascii="Times New Roman" w:eastAsia="Times New Roman" w:hAnsi="Times New Roman" w:cs="Times New Roman"/>
              </w:rPr>
            </w:pPr>
            <w:r w:rsidRPr="00D46BB6">
              <w:rPr>
                <w:rFonts w:ascii="Times New Roman" w:eastAsia="Times New Roman" w:hAnsi="Times New Roman" w:cs="Times New Roman"/>
              </w:rPr>
              <w:t>Total Units</w:t>
            </w:r>
          </w:p>
        </w:tc>
        <w:tc>
          <w:tcPr>
            <w:tcW w:w="0" w:type="auto"/>
            <w:tcBorders>
              <w:top w:val="single" w:sz="24" w:space="0" w:color="000000"/>
              <w:left w:val="nil"/>
              <w:bottom w:val="nil"/>
              <w:right w:val="nil"/>
            </w:tcBorders>
            <w:vAlign w:val="center"/>
            <w:hideMark/>
          </w:tcPr>
          <w:p w14:paraId="3023E9F5" w14:textId="77777777" w:rsidR="00D46BB6" w:rsidRPr="00D46BB6" w:rsidRDefault="00D46BB6" w:rsidP="00D46BB6">
            <w:pPr>
              <w:jc w:val="right"/>
              <w:rPr>
                <w:rFonts w:ascii="Times New Roman" w:eastAsia="Times New Roman" w:hAnsi="Times New Roman" w:cs="Times New Roman"/>
              </w:rPr>
            </w:pPr>
            <w:r w:rsidRPr="00D46BB6">
              <w:rPr>
                <w:rFonts w:ascii="Times New Roman" w:eastAsia="Times New Roman" w:hAnsi="Times New Roman" w:cs="Times New Roman"/>
              </w:rPr>
              <w:t>27 - 30</w:t>
            </w:r>
          </w:p>
        </w:tc>
      </w:tr>
    </w:tbl>
    <w:p w14:paraId="79D19EA9" w14:textId="77777777" w:rsidR="004D5A9A" w:rsidRDefault="004D5A9A">
      <w:pPr>
        <w:rPr>
          <w:rFonts w:ascii="Arial" w:hAnsi="Arial" w:cs="Arial"/>
          <w:color w:val="FF0000"/>
          <w:sz w:val="22"/>
          <w:szCs w:val="22"/>
        </w:rPr>
      </w:pPr>
    </w:p>
    <w:p w14:paraId="79C0B21A" w14:textId="77777777" w:rsidR="003B6F6F" w:rsidRDefault="003B6F6F">
      <w:pPr>
        <w:rPr>
          <w:rFonts w:ascii="Arial" w:hAnsi="Arial" w:cs="Arial"/>
          <w:color w:val="FF0000"/>
          <w:sz w:val="22"/>
          <w:szCs w:val="22"/>
        </w:rPr>
      </w:pPr>
    </w:p>
    <w:p w14:paraId="707D8142" w14:textId="77777777" w:rsidR="00BF2E00" w:rsidRDefault="00BF2E00" w:rsidP="00BF2E00">
      <w:pPr>
        <w:tabs>
          <w:tab w:val="center" w:pos="4680"/>
          <w:tab w:val="right" w:pos="9360"/>
        </w:tabs>
        <w:spacing w:before="200" w:after="60"/>
        <w:rPr>
          <w:rFonts w:cs="Calibri"/>
          <w:b/>
          <w:i/>
          <w:u w:val="single"/>
        </w:rPr>
      </w:pPr>
      <w:r>
        <w:rPr>
          <w:rFonts w:cs="Calibri"/>
          <w:b/>
          <w:u w:val="single"/>
        </w:rPr>
        <w:t xml:space="preserve">Summary of the units required for the Associate of </w:t>
      </w:r>
      <w:r w:rsidRPr="005956C9">
        <w:rPr>
          <w:rFonts w:cs="Calibri"/>
          <w:b/>
          <w:u w:val="single"/>
        </w:rPr>
        <w:t>Science</w:t>
      </w:r>
    </w:p>
    <w:tbl>
      <w:tblPr>
        <w:tblW w:w="0" w:type="auto"/>
        <w:jc w:val="center"/>
        <w:tblLayout w:type="fixed"/>
        <w:tblLook w:val="04A0" w:firstRow="1" w:lastRow="0" w:firstColumn="1" w:lastColumn="0" w:noHBand="0" w:noVBand="1"/>
      </w:tblPr>
      <w:tblGrid>
        <w:gridCol w:w="2451"/>
        <w:gridCol w:w="1616"/>
        <w:gridCol w:w="1616"/>
        <w:gridCol w:w="1837"/>
      </w:tblGrid>
      <w:tr w:rsidR="00BF2E00" w14:paraId="43B9DCAC"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tcPr>
          <w:p w14:paraId="19D4BDE2" w14:textId="77777777" w:rsidR="00BF2E00" w:rsidRDefault="00BF2E00" w:rsidP="004050F9">
            <w:pPr>
              <w:tabs>
                <w:tab w:val="center" w:pos="4680"/>
                <w:tab w:val="right" w:pos="9360"/>
              </w:tabs>
              <w:rPr>
                <w:rFonts w:cs="Calibri"/>
                <w:sz w:val="20"/>
                <w:szCs w:val="20"/>
              </w:rPr>
            </w:pPr>
          </w:p>
        </w:tc>
        <w:tc>
          <w:tcPr>
            <w:tcW w:w="5069" w:type="dxa"/>
            <w:gridSpan w:val="3"/>
            <w:tcBorders>
              <w:top w:val="single" w:sz="4" w:space="0" w:color="auto"/>
              <w:left w:val="single" w:sz="4" w:space="0" w:color="auto"/>
              <w:bottom w:val="single" w:sz="4" w:space="0" w:color="auto"/>
              <w:right w:val="single" w:sz="4" w:space="0" w:color="auto"/>
            </w:tcBorders>
            <w:hideMark/>
          </w:tcPr>
          <w:p w14:paraId="11855927" w14:textId="77777777" w:rsidR="00BF2E00" w:rsidRDefault="00BF2E00" w:rsidP="004050F9">
            <w:pPr>
              <w:tabs>
                <w:tab w:val="center" w:pos="4680"/>
                <w:tab w:val="right" w:pos="9360"/>
              </w:tabs>
              <w:jc w:val="center"/>
              <w:rPr>
                <w:rFonts w:cs="Calibri"/>
                <w:b/>
                <w:sz w:val="20"/>
                <w:szCs w:val="20"/>
              </w:rPr>
            </w:pPr>
            <w:r>
              <w:rPr>
                <w:rFonts w:cs="Calibri"/>
                <w:b/>
                <w:sz w:val="20"/>
                <w:szCs w:val="20"/>
              </w:rPr>
              <w:t>Units</w:t>
            </w:r>
          </w:p>
        </w:tc>
      </w:tr>
      <w:tr w:rsidR="00BF2E00" w14:paraId="1581EC14"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4C539278" w14:textId="77777777" w:rsidR="00BF2E00" w:rsidRDefault="00BF2E00" w:rsidP="004050F9">
            <w:pPr>
              <w:tabs>
                <w:tab w:val="center" w:pos="4680"/>
                <w:tab w:val="right" w:pos="9360"/>
              </w:tabs>
              <w:rPr>
                <w:rFonts w:cs="Calibri"/>
                <w:sz w:val="20"/>
                <w:szCs w:val="20"/>
              </w:rPr>
            </w:pPr>
            <w:r>
              <w:rPr>
                <w:rFonts w:cs="Calibri"/>
                <w:sz w:val="20"/>
                <w:szCs w:val="20"/>
              </w:rPr>
              <w:lastRenderedPageBreak/>
              <w:t>Major Requirements</w:t>
            </w:r>
          </w:p>
        </w:tc>
        <w:tc>
          <w:tcPr>
            <w:tcW w:w="5069" w:type="dxa"/>
            <w:gridSpan w:val="3"/>
            <w:tcBorders>
              <w:top w:val="single" w:sz="4" w:space="0" w:color="auto"/>
              <w:left w:val="single" w:sz="4" w:space="0" w:color="auto"/>
              <w:bottom w:val="single" w:sz="4" w:space="0" w:color="auto"/>
              <w:right w:val="single" w:sz="4" w:space="0" w:color="auto"/>
            </w:tcBorders>
            <w:hideMark/>
          </w:tcPr>
          <w:p w14:paraId="3D26D338" w14:textId="77777777" w:rsidR="00BF2E00" w:rsidRDefault="00BF2E00" w:rsidP="004050F9">
            <w:pPr>
              <w:tabs>
                <w:tab w:val="center" w:pos="4680"/>
                <w:tab w:val="right" w:pos="9360"/>
              </w:tabs>
              <w:jc w:val="center"/>
              <w:rPr>
                <w:rFonts w:cs="Calibri"/>
                <w:sz w:val="20"/>
                <w:szCs w:val="20"/>
              </w:rPr>
            </w:pPr>
            <w:r>
              <w:rPr>
                <w:rFonts w:cs="Calibri"/>
                <w:sz w:val="20"/>
                <w:szCs w:val="20"/>
              </w:rPr>
              <w:t>27-30</w:t>
            </w:r>
          </w:p>
        </w:tc>
      </w:tr>
      <w:tr w:rsidR="00BF2E00" w14:paraId="649DB0E8"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tcPr>
          <w:p w14:paraId="344A81D9" w14:textId="77777777" w:rsidR="00BF2E00" w:rsidRDefault="00BF2E00" w:rsidP="004050F9">
            <w:pPr>
              <w:tabs>
                <w:tab w:val="center" w:pos="4680"/>
                <w:tab w:val="right" w:pos="9360"/>
              </w:tabs>
              <w:rPr>
                <w:rFonts w:cs="Calibri"/>
                <w:sz w:val="20"/>
                <w:szCs w:val="20"/>
              </w:rPr>
            </w:pPr>
          </w:p>
        </w:tc>
        <w:tc>
          <w:tcPr>
            <w:tcW w:w="1616" w:type="dxa"/>
            <w:tcBorders>
              <w:top w:val="single" w:sz="4" w:space="0" w:color="auto"/>
              <w:left w:val="single" w:sz="4" w:space="0" w:color="auto"/>
              <w:bottom w:val="single" w:sz="4" w:space="0" w:color="auto"/>
              <w:right w:val="single" w:sz="4" w:space="0" w:color="auto"/>
            </w:tcBorders>
            <w:hideMark/>
          </w:tcPr>
          <w:p w14:paraId="29643FB8" w14:textId="77777777" w:rsidR="00BF2E00" w:rsidRDefault="00BF2E00" w:rsidP="004050F9">
            <w:pPr>
              <w:tabs>
                <w:tab w:val="center" w:pos="4680"/>
                <w:tab w:val="right" w:pos="9360"/>
              </w:tabs>
              <w:jc w:val="center"/>
              <w:rPr>
                <w:rFonts w:cs="Calibri"/>
                <w:b/>
                <w:sz w:val="20"/>
                <w:szCs w:val="20"/>
              </w:rPr>
            </w:pPr>
            <w:r>
              <w:rPr>
                <w:rFonts w:cs="Calibri"/>
                <w:b/>
                <w:sz w:val="20"/>
                <w:szCs w:val="20"/>
              </w:rPr>
              <w:t>CSU</w:t>
            </w:r>
          </w:p>
        </w:tc>
        <w:tc>
          <w:tcPr>
            <w:tcW w:w="1616" w:type="dxa"/>
            <w:tcBorders>
              <w:top w:val="single" w:sz="4" w:space="0" w:color="auto"/>
              <w:left w:val="single" w:sz="4" w:space="0" w:color="auto"/>
              <w:bottom w:val="single" w:sz="4" w:space="0" w:color="auto"/>
              <w:right w:val="single" w:sz="4" w:space="0" w:color="auto"/>
            </w:tcBorders>
            <w:hideMark/>
          </w:tcPr>
          <w:p w14:paraId="05ED402D" w14:textId="77777777" w:rsidR="00BF2E00" w:rsidRDefault="00BF2E00" w:rsidP="004050F9">
            <w:pPr>
              <w:tabs>
                <w:tab w:val="center" w:pos="4680"/>
                <w:tab w:val="right" w:pos="9360"/>
              </w:tabs>
              <w:jc w:val="center"/>
              <w:rPr>
                <w:rFonts w:cs="Calibri"/>
                <w:b/>
                <w:sz w:val="20"/>
                <w:szCs w:val="20"/>
              </w:rPr>
            </w:pPr>
            <w:r>
              <w:rPr>
                <w:rFonts w:cs="Calibri"/>
                <w:b/>
                <w:sz w:val="20"/>
                <w:szCs w:val="20"/>
              </w:rPr>
              <w:t>IGETC</w:t>
            </w:r>
          </w:p>
        </w:tc>
        <w:tc>
          <w:tcPr>
            <w:tcW w:w="1837" w:type="dxa"/>
            <w:tcBorders>
              <w:top w:val="single" w:sz="4" w:space="0" w:color="auto"/>
              <w:left w:val="single" w:sz="4" w:space="0" w:color="auto"/>
              <w:bottom w:val="single" w:sz="4" w:space="0" w:color="auto"/>
              <w:right w:val="single" w:sz="4" w:space="0" w:color="auto"/>
            </w:tcBorders>
            <w:hideMark/>
          </w:tcPr>
          <w:p w14:paraId="79C3B903" w14:textId="77777777" w:rsidR="00BF2E00" w:rsidRDefault="00BF2E00" w:rsidP="004050F9">
            <w:pPr>
              <w:tabs>
                <w:tab w:val="center" w:pos="4680"/>
                <w:tab w:val="right" w:pos="9360"/>
              </w:tabs>
              <w:jc w:val="center"/>
              <w:rPr>
                <w:rFonts w:cs="Calibri"/>
                <w:b/>
                <w:sz w:val="20"/>
                <w:szCs w:val="20"/>
              </w:rPr>
            </w:pPr>
            <w:r>
              <w:rPr>
                <w:rFonts w:cs="Calibri"/>
                <w:b/>
                <w:sz w:val="20"/>
                <w:szCs w:val="20"/>
              </w:rPr>
              <w:t>LOCAL/DISTRICT</w:t>
            </w:r>
          </w:p>
        </w:tc>
      </w:tr>
      <w:tr w:rsidR="00BF2E00" w14:paraId="4C13936B"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1098A833" w14:textId="77777777" w:rsidR="00BF2E00" w:rsidRPr="006348AA" w:rsidRDefault="00BF2E00" w:rsidP="004050F9">
            <w:pPr>
              <w:tabs>
                <w:tab w:val="center" w:pos="4680"/>
                <w:tab w:val="right" w:pos="9360"/>
              </w:tabs>
              <w:rPr>
                <w:rFonts w:cs="Calibri"/>
                <w:sz w:val="20"/>
                <w:szCs w:val="20"/>
              </w:rPr>
            </w:pPr>
            <w:r w:rsidRPr="006348AA">
              <w:rPr>
                <w:rFonts w:cs="Calibri"/>
                <w:sz w:val="20"/>
                <w:szCs w:val="20"/>
              </w:rPr>
              <w:t>Double Counted</w:t>
            </w:r>
          </w:p>
        </w:tc>
        <w:tc>
          <w:tcPr>
            <w:tcW w:w="1616" w:type="dxa"/>
            <w:tcBorders>
              <w:top w:val="single" w:sz="4" w:space="0" w:color="auto"/>
              <w:left w:val="single" w:sz="4" w:space="0" w:color="auto"/>
              <w:bottom w:val="single" w:sz="4" w:space="0" w:color="auto"/>
              <w:right w:val="single" w:sz="4" w:space="0" w:color="auto"/>
            </w:tcBorders>
          </w:tcPr>
          <w:p w14:paraId="4B795FEE" w14:textId="77777777" w:rsidR="00BF2E00" w:rsidRPr="006348AA" w:rsidRDefault="00BF2E00" w:rsidP="004050F9">
            <w:pPr>
              <w:tabs>
                <w:tab w:val="center" w:pos="4680"/>
                <w:tab w:val="right" w:pos="9360"/>
              </w:tabs>
              <w:jc w:val="center"/>
              <w:rPr>
                <w:rFonts w:cs="Calibri"/>
                <w:sz w:val="20"/>
                <w:szCs w:val="20"/>
              </w:rPr>
            </w:pPr>
          </w:p>
        </w:tc>
        <w:tc>
          <w:tcPr>
            <w:tcW w:w="1616" w:type="dxa"/>
            <w:tcBorders>
              <w:top w:val="single" w:sz="4" w:space="0" w:color="auto"/>
              <w:left w:val="single" w:sz="4" w:space="0" w:color="auto"/>
              <w:bottom w:val="single" w:sz="4" w:space="0" w:color="auto"/>
              <w:right w:val="single" w:sz="4" w:space="0" w:color="auto"/>
            </w:tcBorders>
          </w:tcPr>
          <w:p w14:paraId="0A61F82B" w14:textId="77777777" w:rsidR="00BF2E00" w:rsidRPr="006348AA" w:rsidRDefault="00BF2E00" w:rsidP="004050F9">
            <w:pPr>
              <w:tabs>
                <w:tab w:val="center" w:pos="4680"/>
                <w:tab w:val="right" w:pos="9360"/>
              </w:tabs>
              <w:jc w:val="center"/>
              <w:rPr>
                <w:rFonts w:cs="Calibri"/>
                <w:sz w:val="20"/>
                <w:szCs w:val="20"/>
              </w:rPr>
            </w:pPr>
          </w:p>
        </w:tc>
        <w:tc>
          <w:tcPr>
            <w:tcW w:w="1837" w:type="dxa"/>
            <w:tcBorders>
              <w:top w:val="single" w:sz="4" w:space="0" w:color="auto"/>
              <w:left w:val="single" w:sz="4" w:space="0" w:color="auto"/>
              <w:bottom w:val="single" w:sz="4" w:space="0" w:color="auto"/>
              <w:right w:val="single" w:sz="4" w:space="0" w:color="auto"/>
            </w:tcBorders>
          </w:tcPr>
          <w:p w14:paraId="6B7A40C4" w14:textId="77777777" w:rsidR="00BF2E00" w:rsidRDefault="00BF2E00" w:rsidP="004050F9">
            <w:pPr>
              <w:tabs>
                <w:tab w:val="center" w:pos="4680"/>
                <w:tab w:val="right" w:pos="9360"/>
              </w:tabs>
              <w:jc w:val="center"/>
              <w:rPr>
                <w:rFonts w:cs="Calibri"/>
                <w:sz w:val="20"/>
                <w:szCs w:val="20"/>
                <w:highlight w:val="yellow"/>
              </w:rPr>
            </w:pPr>
          </w:p>
        </w:tc>
      </w:tr>
      <w:tr w:rsidR="00BF2E00" w14:paraId="3BFDEEA0"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260B3F39" w14:textId="77777777" w:rsidR="00BF2E00" w:rsidRPr="006348AA" w:rsidRDefault="00BF2E00" w:rsidP="004050F9">
            <w:pPr>
              <w:tabs>
                <w:tab w:val="center" w:pos="4680"/>
                <w:tab w:val="right" w:pos="9360"/>
              </w:tabs>
              <w:rPr>
                <w:rFonts w:cs="Calibri"/>
                <w:sz w:val="20"/>
                <w:szCs w:val="20"/>
              </w:rPr>
            </w:pPr>
            <w:r w:rsidRPr="006348AA">
              <w:rPr>
                <w:rFonts w:cs="Calibri"/>
                <w:sz w:val="20"/>
                <w:szCs w:val="20"/>
              </w:rPr>
              <w:t>General Education*</w:t>
            </w:r>
          </w:p>
        </w:tc>
        <w:tc>
          <w:tcPr>
            <w:tcW w:w="1616" w:type="dxa"/>
            <w:tcBorders>
              <w:top w:val="single" w:sz="4" w:space="0" w:color="auto"/>
              <w:left w:val="single" w:sz="4" w:space="0" w:color="auto"/>
              <w:bottom w:val="single" w:sz="4" w:space="0" w:color="auto"/>
              <w:right w:val="single" w:sz="4" w:space="0" w:color="auto"/>
            </w:tcBorders>
            <w:hideMark/>
          </w:tcPr>
          <w:p w14:paraId="18852EE6" w14:textId="77777777" w:rsidR="00BF2E00" w:rsidRPr="006348AA" w:rsidRDefault="00BF2E00" w:rsidP="004050F9">
            <w:pPr>
              <w:tabs>
                <w:tab w:val="center" w:pos="4680"/>
                <w:tab w:val="right" w:pos="9360"/>
              </w:tabs>
              <w:jc w:val="center"/>
              <w:rPr>
                <w:rFonts w:cs="Calibri"/>
                <w:sz w:val="20"/>
                <w:szCs w:val="20"/>
              </w:rPr>
            </w:pPr>
            <w:r w:rsidRPr="006348AA">
              <w:rPr>
                <w:rFonts w:cs="Calibri"/>
                <w:sz w:val="20"/>
                <w:szCs w:val="20"/>
              </w:rPr>
              <w:t>NA</w:t>
            </w:r>
          </w:p>
        </w:tc>
        <w:tc>
          <w:tcPr>
            <w:tcW w:w="1616" w:type="dxa"/>
            <w:tcBorders>
              <w:top w:val="single" w:sz="4" w:space="0" w:color="auto"/>
              <w:left w:val="single" w:sz="4" w:space="0" w:color="auto"/>
              <w:bottom w:val="single" w:sz="4" w:space="0" w:color="auto"/>
              <w:right w:val="single" w:sz="4" w:space="0" w:color="auto"/>
            </w:tcBorders>
            <w:hideMark/>
          </w:tcPr>
          <w:p w14:paraId="4864E214" w14:textId="77777777" w:rsidR="00BF2E00" w:rsidRPr="006348AA" w:rsidRDefault="00BF2E00" w:rsidP="004050F9">
            <w:pPr>
              <w:tabs>
                <w:tab w:val="center" w:pos="4680"/>
                <w:tab w:val="right" w:pos="9360"/>
              </w:tabs>
              <w:jc w:val="center"/>
              <w:rPr>
                <w:rFonts w:cs="Calibri"/>
                <w:sz w:val="20"/>
                <w:szCs w:val="20"/>
              </w:rPr>
            </w:pPr>
            <w:r w:rsidRPr="006348AA">
              <w:rPr>
                <w:rFonts w:cs="Calibri"/>
                <w:sz w:val="20"/>
                <w:szCs w:val="20"/>
              </w:rPr>
              <w:t>NA</w:t>
            </w:r>
          </w:p>
        </w:tc>
        <w:tc>
          <w:tcPr>
            <w:tcW w:w="1837" w:type="dxa"/>
            <w:tcBorders>
              <w:top w:val="single" w:sz="4" w:space="0" w:color="auto"/>
              <w:left w:val="single" w:sz="4" w:space="0" w:color="auto"/>
              <w:bottom w:val="single" w:sz="4" w:space="0" w:color="auto"/>
              <w:right w:val="single" w:sz="4" w:space="0" w:color="auto"/>
            </w:tcBorders>
            <w:hideMark/>
          </w:tcPr>
          <w:p w14:paraId="6141FFC4" w14:textId="77777777" w:rsidR="00BF2E00" w:rsidRDefault="00BF2E00" w:rsidP="004050F9">
            <w:pPr>
              <w:tabs>
                <w:tab w:val="center" w:pos="4680"/>
                <w:tab w:val="right" w:pos="9360"/>
              </w:tabs>
              <w:jc w:val="center"/>
              <w:rPr>
                <w:rFonts w:cs="Calibri"/>
                <w:sz w:val="20"/>
                <w:szCs w:val="20"/>
              </w:rPr>
            </w:pPr>
            <w:r>
              <w:rPr>
                <w:rFonts w:cs="Calibri"/>
                <w:sz w:val="20"/>
                <w:szCs w:val="20"/>
              </w:rPr>
              <w:t>25</w:t>
            </w:r>
          </w:p>
        </w:tc>
      </w:tr>
      <w:tr w:rsidR="00BF2E00" w14:paraId="52838FFC"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17B84399" w14:textId="77777777" w:rsidR="00BF2E00" w:rsidRPr="006348AA" w:rsidRDefault="00BF2E00" w:rsidP="004050F9">
            <w:pPr>
              <w:tabs>
                <w:tab w:val="center" w:pos="4680"/>
                <w:tab w:val="right" w:pos="9360"/>
              </w:tabs>
              <w:rPr>
                <w:rFonts w:cs="Calibri"/>
                <w:sz w:val="20"/>
                <w:szCs w:val="20"/>
              </w:rPr>
            </w:pPr>
            <w:r w:rsidRPr="006348AA">
              <w:rPr>
                <w:rFonts w:cs="Calibri"/>
                <w:sz w:val="20"/>
                <w:szCs w:val="20"/>
              </w:rPr>
              <w:t>Open Electives**</w:t>
            </w:r>
          </w:p>
        </w:tc>
        <w:tc>
          <w:tcPr>
            <w:tcW w:w="1616" w:type="dxa"/>
            <w:tcBorders>
              <w:top w:val="single" w:sz="4" w:space="0" w:color="auto"/>
              <w:left w:val="single" w:sz="4" w:space="0" w:color="auto"/>
              <w:bottom w:val="single" w:sz="4" w:space="0" w:color="auto"/>
              <w:right w:val="single" w:sz="4" w:space="0" w:color="auto"/>
            </w:tcBorders>
          </w:tcPr>
          <w:p w14:paraId="13060566" w14:textId="77777777" w:rsidR="00BF2E00" w:rsidRPr="006348AA" w:rsidRDefault="00BF2E00" w:rsidP="004050F9">
            <w:pPr>
              <w:tabs>
                <w:tab w:val="center" w:pos="4680"/>
                <w:tab w:val="right" w:pos="9360"/>
              </w:tabs>
              <w:jc w:val="center"/>
              <w:rPr>
                <w:rFonts w:cs="Calibri"/>
                <w:sz w:val="20"/>
                <w:szCs w:val="20"/>
              </w:rPr>
            </w:pPr>
          </w:p>
        </w:tc>
        <w:tc>
          <w:tcPr>
            <w:tcW w:w="1616" w:type="dxa"/>
            <w:tcBorders>
              <w:top w:val="single" w:sz="4" w:space="0" w:color="auto"/>
              <w:left w:val="single" w:sz="4" w:space="0" w:color="auto"/>
              <w:bottom w:val="single" w:sz="4" w:space="0" w:color="auto"/>
              <w:right w:val="single" w:sz="4" w:space="0" w:color="auto"/>
            </w:tcBorders>
          </w:tcPr>
          <w:p w14:paraId="6909D219" w14:textId="77777777" w:rsidR="00BF2E00" w:rsidRPr="006348AA" w:rsidRDefault="00BF2E00" w:rsidP="004050F9">
            <w:pPr>
              <w:tabs>
                <w:tab w:val="center" w:pos="4680"/>
                <w:tab w:val="right" w:pos="9360"/>
              </w:tabs>
              <w:jc w:val="center"/>
              <w:rPr>
                <w:rFonts w:cs="Calibri"/>
                <w:sz w:val="20"/>
                <w:szCs w:val="20"/>
              </w:rPr>
            </w:pPr>
          </w:p>
        </w:tc>
        <w:tc>
          <w:tcPr>
            <w:tcW w:w="1837" w:type="dxa"/>
            <w:tcBorders>
              <w:top w:val="single" w:sz="4" w:space="0" w:color="auto"/>
              <w:left w:val="single" w:sz="4" w:space="0" w:color="auto"/>
              <w:bottom w:val="single" w:sz="4" w:space="0" w:color="auto"/>
              <w:right w:val="single" w:sz="4" w:space="0" w:color="auto"/>
            </w:tcBorders>
            <w:hideMark/>
          </w:tcPr>
          <w:p w14:paraId="38CE0431" w14:textId="77777777" w:rsidR="00BF2E00" w:rsidRDefault="00F95638" w:rsidP="004050F9">
            <w:pPr>
              <w:tabs>
                <w:tab w:val="center" w:pos="4680"/>
                <w:tab w:val="right" w:pos="9360"/>
              </w:tabs>
              <w:jc w:val="center"/>
              <w:rPr>
                <w:rFonts w:cs="Calibri"/>
                <w:sz w:val="20"/>
                <w:szCs w:val="20"/>
                <w:highlight w:val="yellow"/>
              </w:rPr>
            </w:pPr>
            <w:r>
              <w:rPr>
                <w:rFonts w:cs="Calibri"/>
                <w:sz w:val="20"/>
                <w:szCs w:val="20"/>
              </w:rPr>
              <w:t>5</w:t>
            </w:r>
            <w:r w:rsidR="00BF2E00">
              <w:rPr>
                <w:rFonts w:cs="Calibri"/>
                <w:sz w:val="20"/>
                <w:szCs w:val="20"/>
              </w:rPr>
              <w:t xml:space="preserve"> - 8 </w:t>
            </w:r>
          </w:p>
        </w:tc>
      </w:tr>
      <w:tr w:rsidR="00BF2E00" w14:paraId="492D0D34"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1C379BA1" w14:textId="77777777" w:rsidR="00BF2E00" w:rsidRPr="006348AA" w:rsidRDefault="00BF2E00" w:rsidP="004050F9">
            <w:pPr>
              <w:tabs>
                <w:tab w:val="center" w:pos="4680"/>
                <w:tab w:val="right" w:pos="9360"/>
              </w:tabs>
              <w:jc w:val="right"/>
              <w:rPr>
                <w:rFonts w:cs="Calibri"/>
                <w:b/>
                <w:sz w:val="20"/>
                <w:szCs w:val="20"/>
              </w:rPr>
            </w:pPr>
            <w:r w:rsidRPr="006348AA">
              <w:rPr>
                <w:rFonts w:cs="Calibri"/>
                <w:b/>
                <w:sz w:val="20"/>
                <w:szCs w:val="20"/>
              </w:rPr>
              <w:t>Total</w:t>
            </w:r>
          </w:p>
        </w:tc>
        <w:tc>
          <w:tcPr>
            <w:tcW w:w="5069" w:type="dxa"/>
            <w:gridSpan w:val="3"/>
            <w:tcBorders>
              <w:top w:val="single" w:sz="4" w:space="0" w:color="auto"/>
              <w:left w:val="single" w:sz="4" w:space="0" w:color="auto"/>
              <w:bottom w:val="single" w:sz="4" w:space="0" w:color="auto"/>
              <w:right w:val="single" w:sz="4" w:space="0" w:color="auto"/>
            </w:tcBorders>
            <w:hideMark/>
          </w:tcPr>
          <w:p w14:paraId="1C5A243E" w14:textId="77777777" w:rsidR="00BF2E00" w:rsidRPr="006348AA" w:rsidRDefault="00BF2E00" w:rsidP="004050F9">
            <w:pPr>
              <w:tabs>
                <w:tab w:val="center" w:pos="4680"/>
                <w:tab w:val="right" w:pos="9360"/>
              </w:tabs>
              <w:jc w:val="center"/>
              <w:rPr>
                <w:rFonts w:cs="Calibri"/>
                <w:b/>
                <w:sz w:val="20"/>
                <w:szCs w:val="20"/>
              </w:rPr>
            </w:pPr>
            <w:r w:rsidRPr="006348AA">
              <w:rPr>
                <w:rFonts w:cs="Calibri"/>
                <w:b/>
                <w:sz w:val="20"/>
                <w:szCs w:val="20"/>
              </w:rPr>
              <w:t>60</w:t>
            </w:r>
          </w:p>
        </w:tc>
      </w:tr>
    </w:tbl>
    <w:p w14:paraId="606063F2" w14:textId="77777777" w:rsidR="00BF2E00" w:rsidRDefault="00BF2E00" w:rsidP="00BF2E00">
      <w:pPr>
        <w:rPr>
          <w:rFonts w:ascii="Arial" w:hAnsi="Arial" w:cs="Arial"/>
          <w:i/>
          <w:color w:val="FF0000"/>
          <w:sz w:val="22"/>
          <w:szCs w:val="22"/>
        </w:rPr>
      </w:pPr>
    </w:p>
    <w:p w14:paraId="6CE735DE" w14:textId="77777777" w:rsidR="00BF2E00" w:rsidRDefault="00BF2E00" w:rsidP="00BF2E00">
      <w:pPr>
        <w:jc w:val="both"/>
        <w:rPr>
          <w:rFonts w:ascii="Calibri" w:eastAsia="Calibri" w:hAnsi="Calibri" w:cs="Times New Roman"/>
          <w:sz w:val="19"/>
          <w:szCs w:val="19"/>
        </w:rPr>
      </w:pPr>
      <w:r>
        <w:rPr>
          <w:sz w:val="19"/>
          <w:szCs w:val="19"/>
        </w:rPr>
        <w:t>*Some courses may be applied to both major and general education requirements (i.e. “double counting”). Units associated with those courses are subtracted in order to arrive at an accurate calculation of total units required for the degree.</w:t>
      </w:r>
    </w:p>
    <w:p w14:paraId="7D0A889F" w14:textId="77777777" w:rsidR="003B6F6F" w:rsidRDefault="00BF2E00" w:rsidP="00194CF1">
      <w:pPr>
        <w:jc w:val="both"/>
        <w:rPr>
          <w:sz w:val="19"/>
          <w:szCs w:val="19"/>
        </w:rPr>
      </w:pPr>
      <w:r>
        <w:rPr>
          <w:sz w:val="19"/>
          <w:szCs w:val="19"/>
        </w:rPr>
        <w:t>**Electives as needed to meet minimum of 60 CSU-transferable units required for the degree.</w:t>
      </w:r>
    </w:p>
    <w:p w14:paraId="18282916" w14:textId="77777777" w:rsidR="005D225A" w:rsidRDefault="005D225A" w:rsidP="00194CF1">
      <w:pPr>
        <w:jc w:val="both"/>
        <w:rPr>
          <w:sz w:val="19"/>
          <w:szCs w:val="19"/>
        </w:rPr>
      </w:pPr>
    </w:p>
    <w:p w14:paraId="57BCE511" w14:textId="77777777" w:rsidR="005D225A" w:rsidRPr="007E21B8" w:rsidRDefault="005D225A" w:rsidP="005D225A">
      <w:pPr>
        <w:jc w:val="both"/>
        <w:rPr>
          <w:rFonts w:ascii="Arial" w:hAnsi="Arial" w:cs="Arial"/>
          <w:sz w:val="22"/>
          <w:szCs w:val="22"/>
        </w:rPr>
      </w:pPr>
      <w:r w:rsidRPr="007E21B8">
        <w:rPr>
          <w:rFonts w:ascii="Arial" w:hAnsi="Arial" w:cs="Arial"/>
          <w:b/>
          <w:sz w:val="22"/>
          <w:szCs w:val="22"/>
        </w:rPr>
        <w:t>Item 4: Master Planning</w:t>
      </w:r>
      <w:r w:rsidRPr="007E21B8">
        <w:rPr>
          <w:rFonts w:ascii="Arial" w:hAnsi="Arial" w:cs="Arial"/>
          <w:sz w:val="22"/>
          <w:szCs w:val="22"/>
        </w:rPr>
        <w:t xml:space="preserve"> (ways the program fits in the mission, curriculum, and master planning of the college and higher education in California):</w:t>
      </w:r>
    </w:p>
    <w:p w14:paraId="04ACA03C" w14:textId="3104DFAB" w:rsidR="005D225A" w:rsidRDefault="005D225A" w:rsidP="005D225A">
      <w:pPr>
        <w:jc w:val="both"/>
        <w:rPr>
          <w:rFonts w:ascii="Arial" w:hAnsi="Arial" w:cs="Arial"/>
          <w:sz w:val="22"/>
          <w:szCs w:val="22"/>
        </w:rPr>
      </w:pPr>
    </w:p>
    <w:p w14:paraId="06925E4F" w14:textId="77777777" w:rsidR="00EB6784" w:rsidRPr="003D6929" w:rsidRDefault="00EB6784" w:rsidP="00EB6784">
      <w:r w:rsidRPr="003D6929">
        <w:t>The San Diego Community College District Master Plan includes the following district-level strategic goals:</w:t>
      </w:r>
    </w:p>
    <w:p w14:paraId="3838AC48" w14:textId="77777777" w:rsidR="00EB6784" w:rsidRPr="003D6929" w:rsidRDefault="00EB6784" w:rsidP="00EB6784">
      <w:pPr>
        <w:numPr>
          <w:ilvl w:val="0"/>
          <w:numId w:val="10"/>
        </w:numPr>
      </w:pPr>
      <w:r w:rsidRPr="003D6929">
        <w:t>Maximize student access, learning, and success through exemplary instruction and support services.</w:t>
      </w:r>
    </w:p>
    <w:p w14:paraId="71361466" w14:textId="77777777" w:rsidR="00EB6784" w:rsidRPr="003D6929" w:rsidRDefault="00EB6784" w:rsidP="00EB6784">
      <w:pPr>
        <w:numPr>
          <w:ilvl w:val="0"/>
          <w:numId w:val="10"/>
        </w:numPr>
      </w:pPr>
      <w:r w:rsidRPr="003D6929">
        <w:t>Strengthen our institutional effectiveness through innovation, continuous process and systems improvement, staff development, and enhanced internal collaboration.</w:t>
      </w:r>
    </w:p>
    <w:p w14:paraId="42B9774E" w14:textId="77777777" w:rsidR="00EB6784" w:rsidRPr="003D6929" w:rsidRDefault="00EB6784" w:rsidP="00EB6784">
      <w:pPr>
        <w:numPr>
          <w:ilvl w:val="0"/>
          <w:numId w:val="10"/>
        </w:numPr>
      </w:pPr>
      <w:r w:rsidRPr="003D6929">
        <w:t>Enhance collaborations with the community for increased responsiveness to its needs.</w:t>
      </w:r>
    </w:p>
    <w:p w14:paraId="6022B4B0" w14:textId="77777777" w:rsidR="00EB6784" w:rsidRPr="003D6929" w:rsidRDefault="00EB6784" w:rsidP="00EB6784">
      <w:pPr>
        <w:numPr>
          <w:ilvl w:val="0"/>
          <w:numId w:val="10"/>
        </w:numPr>
      </w:pPr>
      <w:r w:rsidRPr="003D6929">
        <w:t>Ensure fiscal solvency through sound fiscal planning and management.</w:t>
      </w:r>
    </w:p>
    <w:p w14:paraId="2E7ABD79" w14:textId="77777777" w:rsidR="00EB6784" w:rsidRPr="003D6929" w:rsidRDefault="00EB6784" w:rsidP="00EB6784">
      <w:pPr>
        <w:numPr>
          <w:ilvl w:val="0"/>
          <w:numId w:val="10"/>
        </w:numPr>
      </w:pPr>
      <w:r w:rsidRPr="003D6929">
        <w:t>Lead in sustainable policies and practices.</w:t>
      </w:r>
    </w:p>
    <w:p w14:paraId="35C39643" w14:textId="77777777" w:rsidR="00EB6784" w:rsidRPr="003D6929" w:rsidRDefault="00EB6784" w:rsidP="00EB6784"/>
    <w:p w14:paraId="2B6850DF" w14:textId="77777777" w:rsidR="00EB6784" w:rsidRPr="003D6929" w:rsidRDefault="00EB6784" w:rsidP="00EB6784">
      <w:r w:rsidRPr="003D6929">
        <w:t>The San Diego Miramar College (Miramar) Educational Master Plan includes the following college-level strategic goals:</w:t>
      </w:r>
    </w:p>
    <w:p w14:paraId="5BF34E41" w14:textId="77777777" w:rsidR="00EB6784" w:rsidRPr="003D6929" w:rsidRDefault="00EB6784" w:rsidP="00EB6784">
      <w:pPr>
        <w:numPr>
          <w:ilvl w:val="0"/>
          <w:numId w:val="11"/>
        </w:numPr>
      </w:pPr>
      <w:r w:rsidRPr="003D6929">
        <w:t>Provide educational programs and services that are responsive to change and support student learning and success.</w:t>
      </w:r>
    </w:p>
    <w:p w14:paraId="200E0C40" w14:textId="77777777" w:rsidR="00EB6784" w:rsidRPr="003D6929" w:rsidRDefault="00EB6784" w:rsidP="00EB6784">
      <w:pPr>
        <w:numPr>
          <w:ilvl w:val="0"/>
          <w:numId w:val="11"/>
        </w:numPr>
      </w:pPr>
      <w:r w:rsidRPr="003D6929">
        <w:t>Deliver educational programs and services in formats and at locations that meet student needs.</w:t>
      </w:r>
    </w:p>
    <w:p w14:paraId="55F8B7A9" w14:textId="77777777" w:rsidR="00EB6784" w:rsidRPr="003D6929" w:rsidRDefault="00EB6784" w:rsidP="00EB6784">
      <w:pPr>
        <w:numPr>
          <w:ilvl w:val="0"/>
          <w:numId w:val="11"/>
        </w:numPr>
      </w:pPr>
      <w:r w:rsidRPr="003D6929">
        <w:t>Enhance the college experience for students and the community by providing student-centered programs, services and activities that celebrate diversity and sustainable practices.</w:t>
      </w:r>
    </w:p>
    <w:p w14:paraId="41AAA204" w14:textId="77777777" w:rsidR="00EB6784" w:rsidRPr="003D6929" w:rsidRDefault="00EB6784" w:rsidP="00EB6784">
      <w:pPr>
        <w:numPr>
          <w:ilvl w:val="0"/>
          <w:numId w:val="11"/>
        </w:numPr>
      </w:pPr>
      <w:r w:rsidRPr="003D6929">
        <w:t>Develop, strengthen and sustain beneficial partnerships with educational institutions, business and industry, and our community.</w:t>
      </w:r>
    </w:p>
    <w:p w14:paraId="4A164234" w14:textId="77777777" w:rsidR="00EB6784" w:rsidRPr="003D6929" w:rsidRDefault="00EB6784" w:rsidP="00EB6784"/>
    <w:p w14:paraId="23057877" w14:textId="2A331F90" w:rsidR="00EB6784" w:rsidRPr="00EB6784" w:rsidRDefault="00EB6784" w:rsidP="00EB6784">
      <w:r w:rsidRPr="003D6929">
        <w:t xml:space="preserve">The </w:t>
      </w:r>
      <w:r>
        <w:t xml:space="preserve">Aviation Business Administration AS supports these goals by preparing students for employment as entry-level supervisors or managers in an aviation operations-related field. It is an existing degree at Miramar College that is being proposed for revision because one </w:t>
      </w:r>
      <w:r>
        <w:lastRenderedPageBreak/>
        <w:t>of the restricted elective course options (</w:t>
      </w:r>
      <w:r w:rsidR="008A4B2E">
        <w:t>AVIA 277D</w:t>
      </w:r>
      <w:r>
        <w:t>) is being deactivated. No actual requirements are proposed to change in the degree.</w:t>
      </w:r>
    </w:p>
    <w:p w14:paraId="39C0B5A2" w14:textId="77777777" w:rsidR="00EB6784" w:rsidRPr="007E21B8" w:rsidRDefault="00EB6784" w:rsidP="005D225A">
      <w:pPr>
        <w:jc w:val="both"/>
        <w:rPr>
          <w:rFonts w:ascii="Arial" w:hAnsi="Arial" w:cs="Arial"/>
          <w:sz w:val="22"/>
          <w:szCs w:val="22"/>
        </w:rPr>
      </w:pPr>
    </w:p>
    <w:p w14:paraId="6D8BD637" w14:textId="77777777" w:rsidR="005D225A" w:rsidRPr="007E21B8" w:rsidRDefault="005D225A" w:rsidP="005D225A">
      <w:pPr>
        <w:jc w:val="both"/>
        <w:rPr>
          <w:rFonts w:ascii="Arial" w:hAnsi="Arial" w:cs="Arial"/>
          <w:sz w:val="22"/>
          <w:szCs w:val="22"/>
        </w:rPr>
      </w:pPr>
      <w:r w:rsidRPr="007E21B8">
        <w:rPr>
          <w:rFonts w:ascii="Arial" w:hAnsi="Arial" w:cs="Arial"/>
          <w:b/>
          <w:bCs/>
          <w:sz w:val="22"/>
          <w:szCs w:val="22"/>
        </w:rPr>
        <w:t>Item 5: Enrollment and Completer Projections</w:t>
      </w:r>
      <w:r w:rsidRPr="007E21B8">
        <w:rPr>
          <w:rFonts w:ascii="Arial" w:hAnsi="Arial" w:cs="Arial"/>
          <w:sz w:val="22"/>
          <w:szCs w:val="22"/>
        </w:rPr>
        <w:t xml:space="preserve"> (projection of number of students to earn degree annually)</w:t>
      </w:r>
    </w:p>
    <w:p w14:paraId="28A5F391" w14:textId="64C69CC5" w:rsidR="005D225A" w:rsidRDefault="005D225A" w:rsidP="005D225A">
      <w:pPr>
        <w:jc w:val="both"/>
        <w:rPr>
          <w:rFonts w:ascii="Arial" w:hAnsi="Arial" w:cs="Arial"/>
          <w:sz w:val="22"/>
          <w:szCs w:val="22"/>
        </w:rPr>
      </w:pPr>
    </w:p>
    <w:p w14:paraId="32790CFB" w14:textId="495B84B8" w:rsidR="00EB6784" w:rsidRPr="00EB6784" w:rsidRDefault="00EB6784" w:rsidP="00EB6784">
      <w:r>
        <w:t xml:space="preserve">10 students earned this </w:t>
      </w:r>
      <w:r w:rsidR="00056B8A">
        <w:t>degree</w:t>
      </w:r>
      <w:r>
        <w:t xml:space="preserve"> between 2013-14 and 2016-17. Enrollment in the courses themselves is significantly higher because the courses apply to a variety of other majors and transfer requirements.</w:t>
      </w:r>
    </w:p>
    <w:p w14:paraId="44895D21" w14:textId="77777777" w:rsidR="00EB6784" w:rsidRPr="007E21B8" w:rsidRDefault="00EB6784" w:rsidP="005D225A">
      <w:pPr>
        <w:jc w:val="both"/>
        <w:rPr>
          <w:rFonts w:ascii="Arial" w:hAnsi="Arial" w:cs="Arial"/>
          <w:sz w:val="22"/>
          <w:szCs w:val="22"/>
        </w:rPr>
      </w:pPr>
    </w:p>
    <w:p w14:paraId="017DD79F" w14:textId="77777777" w:rsidR="005D225A" w:rsidRPr="007E21B8" w:rsidRDefault="005D225A" w:rsidP="005D225A">
      <w:pPr>
        <w:jc w:val="both"/>
        <w:rPr>
          <w:rFonts w:ascii="Arial" w:hAnsi="Arial" w:cs="Arial"/>
          <w:sz w:val="22"/>
          <w:szCs w:val="22"/>
        </w:rPr>
      </w:pPr>
      <w:r w:rsidRPr="007E21B8">
        <w:rPr>
          <w:rFonts w:ascii="Arial" w:hAnsi="Arial" w:cs="Arial"/>
          <w:b/>
          <w:bCs/>
          <w:sz w:val="22"/>
          <w:szCs w:val="22"/>
        </w:rPr>
        <w:t>Item 6: Place of Program in Curriculum/Similar Programs</w:t>
      </w:r>
      <w:r w:rsidRPr="007E21B8">
        <w:rPr>
          <w:rFonts w:ascii="Arial" w:hAnsi="Arial" w:cs="Arial"/>
          <w:sz w:val="22"/>
          <w:szCs w:val="22"/>
        </w:rPr>
        <w:t xml:space="preserve"> (ways the program fits in college’s existing program inventory)</w:t>
      </w:r>
    </w:p>
    <w:p w14:paraId="53C5AF59" w14:textId="15C133B8" w:rsidR="005D225A" w:rsidRDefault="005D225A" w:rsidP="005D225A">
      <w:pPr>
        <w:jc w:val="both"/>
        <w:rPr>
          <w:rFonts w:ascii="Arial" w:hAnsi="Arial" w:cs="Arial"/>
          <w:sz w:val="22"/>
          <w:szCs w:val="22"/>
        </w:rPr>
      </w:pPr>
    </w:p>
    <w:p w14:paraId="36BE9CBD" w14:textId="110913DA" w:rsidR="00EB6784" w:rsidRPr="00BA7B70" w:rsidRDefault="00EB6784" w:rsidP="00EB6784">
      <w:r>
        <w:t>The Aviation Business Administration AS</w:t>
      </w:r>
      <w:r w:rsidRPr="009900E9">
        <w:t xml:space="preserve"> is </w:t>
      </w:r>
      <w:r>
        <w:t>an existing degree</w:t>
      </w:r>
      <w:r w:rsidRPr="009900E9">
        <w:t xml:space="preserve"> at Miramar College</w:t>
      </w:r>
      <w:r>
        <w:t>. It is part of the Aviation Operations program, which includes a number of other degrees and certificates. The Aviation Business Administration AS</w:t>
      </w:r>
      <w:r w:rsidRPr="009900E9">
        <w:t xml:space="preserve"> </w:t>
      </w:r>
      <w:r w:rsidRPr="0080666D">
        <w:t xml:space="preserve">is being proposed for revision </w:t>
      </w:r>
      <w:r>
        <w:t>because one course in the restricted elective list (</w:t>
      </w:r>
      <w:r w:rsidR="008A4B2E">
        <w:t>AVIA 277D</w:t>
      </w:r>
      <w:r>
        <w:t>) is being deactivated</w:t>
      </w:r>
      <w:r w:rsidRPr="0080666D">
        <w:t xml:space="preserve">. No actual requirements are proposed to change in the </w:t>
      </w:r>
      <w:r>
        <w:t>degree</w:t>
      </w:r>
      <w:r w:rsidRPr="0080666D">
        <w:t>.</w:t>
      </w:r>
      <w:r>
        <w:t xml:space="preserve"> The degree is not similar to any other degree offered at Miramar. </w:t>
      </w:r>
      <w:r w:rsidRPr="009900E9">
        <w:t xml:space="preserve">The proposed </w:t>
      </w:r>
      <w:r>
        <w:t>revision</w:t>
      </w:r>
      <w:r w:rsidRPr="009900E9">
        <w:t xml:space="preserve"> is not connected to the termination or scaling down of ano</w:t>
      </w:r>
      <w:r>
        <w:t>ther program or any other change in curriculum.</w:t>
      </w:r>
    </w:p>
    <w:p w14:paraId="2FE9C886" w14:textId="77777777" w:rsidR="00EB6784" w:rsidRPr="007E21B8" w:rsidRDefault="00EB6784" w:rsidP="005D225A">
      <w:pPr>
        <w:jc w:val="both"/>
        <w:rPr>
          <w:rFonts w:ascii="Arial" w:hAnsi="Arial" w:cs="Arial"/>
          <w:sz w:val="22"/>
          <w:szCs w:val="22"/>
        </w:rPr>
      </w:pPr>
    </w:p>
    <w:p w14:paraId="61E4D933" w14:textId="77777777" w:rsidR="005D225A" w:rsidRDefault="005D225A" w:rsidP="005D225A">
      <w:pPr>
        <w:jc w:val="both"/>
        <w:rPr>
          <w:rFonts w:ascii="Arial" w:hAnsi="Arial" w:cs="Arial"/>
          <w:sz w:val="22"/>
          <w:szCs w:val="22"/>
        </w:rPr>
      </w:pPr>
      <w:r w:rsidRPr="007E21B8">
        <w:rPr>
          <w:rFonts w:ascii="Arial" w:hAnsi="Arial" w:cs="Arial"/>
          <w:b/>
          <w:bCs/>
          <w:sz w:val="22"/>
          <w:szCs w:val="22"/>
        </w:rPr>
        <w:t>Item 7: Similar Programs at Other Colleges in Service Area</w:t>
      </w:r>
      <w:r w:rsidRPr="007E21B8">
        <w:rPr>
          <w:rFonts w:ascii="Arial" w:hAnsi="Arial" w:cs="Arial"/>
          <w:sz w:val="22"/>
          <w:szCs w:val="22"/>
        </w:rPr>
        <w:t xml:space="preserve"> (justification of need for program in the region)</w:t>
      </w:r>
    </w:p>
    <w:p w14:paraId="236D661A" w14:textId="2752F28D" w:rsidR="005D225A" w:rsidRDefault="005D225A" w:rsidP="005D225A">
      <w:pPr>
        <w:jc w:val="both"/>
        <w:rPr>
          <w:rFonts w:ascii="Arial" w:hAnsi="Arial" w:cs="Arial"/>
          <w:sz w:val="22"/>
          <w:szCs w:val="22"/>
        </w:rPr>
      </w:pPr>
    </w:p>
    <w:p w14:paraId="342FC212" w14:textId="633CAB78" w:rsidR="00EB6784" w:rsidRPr="00EB6784" w:rsidRDefault="00EB6784" w:rsidP="00EB6784">
      <w:r w:rsidRPr="002B3AA7">
        <w:t xml:space="preserve">No other college in Region 10 offers an FAA-certified aviation program. </w:t>
      </w:r>
      <w:r>
        <w:t xml:space="preserve">Again, this is an already-existing degree and is not being proposed to change in any significant way. This revision is just to remove one restricted elective option because the course is being deactivated. </w:t>
      </w:r>
    </w:p>
    <w:p w14:paraId="4FB9D5FC" w14:textId="77777777" w:rsidR="00EB6784" w:rsidRPr="007E21B8" w:rsidRDefault="00EB6784" w:rsidP="005D225A">
      <w:pPr>
        <w:jc w:val="both"/>
        <w:rPr>
          <w:rFonts w:ascii="Arial" w:hAnsi="Arial" w:cs="Arial"/>
          <w:sz w:val="22"/>
          <w:szCs w:val="22"/>
        </w:rPr>
      </w:pPr>
    </w:p>
    <w:p w14:paraId="36F2AE7D" w14:textId="77777777" w:rsidR="005D225A" w:rsidRPr="007E21B8" w:rsidRDefault="005D225A" w:rsidP="005D225A">
      <w:pPr>
        <w:jc w:val="both"/>
        <w:rPr>
          <w:rFonts w:ascii="Arial" w:hAnsi="Arial" w:cs="Arial"/>
          <w:sz w:val="22"/>
          <w:szCs w:val="22"/>
        </w:rPr>
      </w:pPr>
      <w:r w:rsidRPr="007E21B8">
        <w:rPr>
          <w:rFonts w:ascii="Arial" w:hAnsi="Arial" w:cs="Arial"/>
          <w:b/>
          <w:bCs/>
          <w:sz w:val="22"/>
          <w:szCs w:val="22"/>
        </w:rPr>
        <w:t>Item 8: Transfer preparation information</w:t>
      </w:r>
      <w:r w:rsidRPr="007E21B8">
        <w:rPr>
          <w:rFonts w:ascii="Arial" w:hAnsi="Arial" w:cs="Arial"/>
          <w:sz w:val="22"/>
          <w:szCs w:val="22"/>
        </w:rPr>
        <w:t xml:space="preserve"> (If applicable, transfer preparation is a component of the program):</w:t>
      </w:r>
    </w:p>
    <w:p w14:paraId="171CD059" w14:textId="298B1088" w:rsidR="005D225A" w:rsidRDefault="005D225A" w:rsidP="00194CF1">
      <w:pPr>
        <w:jc w:val="both"/>
        <w:rPr>
          <w:sz w:val="19"/>
          <w:szCs w:val="19"/>
        </w:rPr>
      </w:pPr>
    </w:p>
    <w:p w14:paraId="5706077F" w14:textId="561A01B1" w:rsidR="00EB6784" w:rsidRPr="00194CF1" w:rsidRDefault="00EB6784" w:rsidP="00194CF1">
      <w:pPr>
        <w:jc w:val="both"/>
        <w:rPr>
          <w:sz w:val="19"/>
          <w:szCs w:val="19"/>
        </w:rPr>
      </w:pPr>
      <w:r>
        <w:rPr>
          <w:sz w:val="19"/>
          <w:szCs w:val="19"/>
        </w:rPr>
        <w:t>N/A</w:t>
      </w:r>
    </w:p>
    <w:sectPr w:rsidR="00EB6784" w:rsidRPr="00194CF1" w:rsidSect="00A84564">
      <w:headerReference w:type="default" r:id="rId7"/>
      <w:footerReference w:type="even" r:id="rId8"/>
      <w:footerReference w:type="default" r:id="rId9"/>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3CAEF" w14:textId="77777777" w:rsidR="005E7850" w:rsidRDefault="005E7850">
      <w:r>
        <w:separator/>
      </w:r>
    </w:p>
  </w:endnote>
  <w:endnote w:type="continuationSeparator" w:id="0">
    <w:p w14:paraId="2B10D5FD" w14:textId="77777777" w:rsidR="005E7850" w:rsidRDefault="005E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C4D0" w14:textId="77777777"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035A9" w14:textId="77777777" w:rsidR="009F1F81" w:rsidRDefault="009F1F81" w:rsidP="009F1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FB36" w14:textId="77777777"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F35">
      <w:rPr>
        <w:rStyle w:val="PageNumber"/>
        <w:noProof/>
      </w:rPr>
      <w:t>1</w:t>
    </w:r>
    <w:r>
      <w:rPr>
        <w:rStyle w:val="PageNumber"/>
      </w:rPr>
      <w:fldChar w:fldCharType="end"/>
    </w:r>
  </w:p>
  <w:p w14:paraId="09D433FB" w14:textId="77777777" w:rsidR="009F1F81" w:rsidRDefault="009F1F81" w:rsidP="009F1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1213B" w14:textId="77777777" w:rsidR="005E7850" w:rsidRDefault="005E7850">
      <w:r>
        <w:separator/>
      </w:r>
    </w:p>
  </w:footnote>
  <w:footnote w:type="continuationSeparator" w:id="0">
    <w:p w14:paraId="3E47E168" w14:textId="77777777" w:rsidR="005E7850" w:rsidRDefault="005E7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E355" w14:textId="77777777" w:rsidR="00CD5507" w:rsidRDefault="00CD5507" w:rsidP="00D847EE">
    <w:pPr>
      <w:ind w:left="90"/>
      <w:rPr>
        <w:rFonts w:cs="Arial"/>
        <w:b/>
        <w:color w:val="365F91" w:themeColor="accent1" w:themeShade="BF"/>
        <w:sz w:val="26"/>
        <w:szCs w:val="26"/>
      </w:rPr>
    </w:pPr>
  </w:p>
  <w:p w14:paraId="0406EC61" w14:textId="77777777" w:rsidR="0054722B" w:rsidRDefault="00CD5507" w:rsidP="00D847EE">
    <w:pPr>
      <w:ind w:left="90"/>
      <w:rPr>
        <w:rFonts w:cs="Arial"/>
        <w:b/>
        <w:color w:val="365F91" w:themeColor="accent1" w:themeShade="BF"/>
        <w:sz w:val="26"/>
        <w:szCs w:val="26"/>
      </w:rPr>
    </w:pPr>
    <w:r>
      <w:rPr>
        <w:noProof/>
      </w:rPr>
      <w:drawing>
        <wp:anchor distT="0" distB="0" distL="114300" distR="114300" simplePos="0" relativeHeight="251658240" behindDoc="0" locked="0" layoutInCell="1" allowOverlap="1" wp14:anchorId="6120ADC2" wp14:editId="3DB6E0BD">
          <wp:simplePos x="0" y="0"/>
          <wp:positionH relativeFrom="column">
            <wp:posOffset>-47625</wp:posOffset>
          </wp:positionH>
          <wp:positionV relativeFrom="paragraph">
            <wp:posOffset>174625</wp:posOffset>
          </wp:positionV>
          <wp:extent cx="6124575" cy="455930"/>
          <wp:effectExtent l="0" t="0" r="9525" b="1270"/>
          <wp:wrapSquare wrapText="bothSides"/>
          <wp:docPr id="1" name="Picture 1" descr="https://www.sdccd.edu/docs/district/logos/Campus%20logos/miramarCollege_colo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dccd.edu/docs/district/logos/Campus%20logos/miramarCollege_colo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6F712" w14:textId="77777777" w:rsidR="0054722B" w:rsidRDefault="0054722B" w:rsidP="0054722B">
    <w:pPr>
      <w:jc w:val="both"/>
      <w:rPr>
        <w:rFonts w:ascii="Cambria" w:hAnsi="Cambria"/>
        <w:b/>
        <w:color w:val="365F91"/>
        <w:sz w:val="28"/>
        <w:szCs w:val="22"/>
      </w:rPr>
    </w:pPr>
  </w:p>
  <w:p w14:paraId="58612FFD" w14:textId="77777777" w:rsidR="0054722B" w:rsidRDefault="0054722B" w:rsidP="0054722B">
    <w:pPr>
      <w:jc w:val="both"/>
      <w:rPr>
        <w:rFonts w:ascii="Cambria" w:hAnsi="Cambria"/>
        <w:b/>
        <w:color w:val="365F91"/>
        <w:sz w:val="28"/>
        <w:szCs w:val="22"/>
      </w:rPr>
    </w:pPr>
  </w:p>
  <w:p w14:paraId="237AF24A" w14:textId="77777777" w:rsidR="00EC1860" w:rsidRDefault="00EC1860" w:rsidP="0054722B">
    <w:pPr>
      <w:jc w:val="both"/>
      <w:rPr>
        <w:rFonts w:ascii="Cambria" w:hAnsi="Cambria"/>
        <w:b/>
        <w:color w:val="365F91"/>
        <w:sz w:val="28"/>
        <w:szCs w:val="22"/>
      </w:rPr>
    </w:pPr>
  </w:p>
  <w:p w14:paraId="3EADB5EF" w14:textId="77777777" w:rsidR="00EF7498" w:rsidRDefault="00EF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F3D"/>
    <w:multiLevelType w:val="hybridMultilevel"/>
    <w:tmpl w:val="BBAC6874"/>
    <w:lvl w:ilvl="0" w:tplc="04090001">
      <w:start w:val="1"/>
      <w:numFmt w:val="bullet"/>
      <w:lvlText w:val=""/>
      <w:lvlJc w:val="left"/>
      <w:pPr>
        <w:ind w:left="720" w:hanging="360"/>
      </w:pPr>
      <w:rPr>
        <w:rFonts w:ascii="Symbol" w:hAnsi="Symbol" w:hint="default"/>
      </w:rPr>
    </w:lvl>
    <w:lvl w:ilvl="1" w:tplc="BFFA569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12DE"/>
    <w:multiLevelType w:val="hybridMultilevel"/>
    <w:tmpl w:val="298E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608D7"/>
    <w:multiLevelType w:val="hybridMultilevel"/>
    <w:tmpl w:val="BCC8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932E6"/>
    <w:multiLevelType w:val="hybridMultilevel"/>
    <w:tmpl w:val="623068DC"/>
    <w:lvl w:ilvl="0" w:tplc="9014DAE4">
      <w:start w:val="1"/>
      <w:numFmt w:val="bullet"/>
      <w:lvlText w:val=""/>
      <w:lvlJc w:val="left"/>
      <w:pPr>
        <w:ind w:left="360" w:hanging="360"/>
      </w:pPr>
      <w:rPr>
        <w:rFonts w:ascii="Symbol" w:hAnsi="Symbol" w:hint="default"/>
      </w:rPr>
    </w:lvl>
    <w:lvl w:ilvl="1" w:tplc="6A4C6DA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057A7"/>
    <w:multiLevelType w:val="hybridMultilevel"/>
    <w:tmpl w:val="A4807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DB72B1"/>
    <w:multiLevelType w:val="hybridMultilevel"/>
    <w:tmpl w:val="7B9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424AC"/>
    <w:multiLevelType w:val="hybridMultilevel"/>
    <w:tmpl w:val="9C18D07E"/>
    <w:lvl w:ilvl="0" w:tplc="989410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82FE7"/>
    <w:multiLevelType w:val="hybridMultilevel"/>
    <w:tmpl w:val="F37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64C82"/>
    <w:multiLevelType w:val="hybridMultilevel"/>
    <w:tmpl w:val="D1E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B3591"/>
    <w:multiLevelType w:val="multilevel"/>
    <w:tmpl w:val="D2D0FEF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7A7A7CA2"/>
    <w:multiLevelType w:val="multilevel"/>
    <w:tmpl w:val="3A506432"/>
    <w:lvl w:ilvl="0">
      <w:start w:val="1"/>
      <w:numFmt w:val="upperRoman"/>
      <w:lvlText w:val="%1."/>
      <w:lvlJc w:val="righ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1"/>
  </w:num>
  <w:num w:numId="3">
    <w:abstractNumId w:val="3"/>
  </w:num>
  <w:num w:numId="4">
    <w:abstractNumId w:val="7"/>
  </w:num>
  <w:num w:numId="5">
    <w:abstractNumId w:val="2"/>
  </w:num>
  <w:num w:numId="6">
    <w:abstractNumId w:val="4"/>
  </w:num>
  <w:num w:numId="7">
    <w:abstractNumId w:val="0"/>
  </w:num>
  <w:num w:numId="8">
    <w:abstractNumId w:val="5"/>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EC"/>
    <w:rsid w:val="00010B75"/>
    <w:rsid w:val="00056B8A"/>
    <w:rsid w:val="0006132F"/>
    <w:rsid w:val="000718A3"/>
    <w:rsid w:val="0007477B"/>
    <w:rsid w:val="000756E9"/>
    <w:rsid w:val="00080A87"/>
    <w:rsid w:val="00090A00"/>
    <w:rsid w:val="000A0C92"/>
    <w:rsid w:val="000B21D9"/>
    <w:rsid w:val="000B26E3"/>
    <w:rsid w:val="000C3B0C"/>
    <w:rsid w:val="000F0C36"/>
    <w:rsid w:val="000F35AF"/>
    <w:rsid w:val="001007A8"/>
    <w:rsid w:val="00130918"/>
    <w:rsid w:val="001317BA"/>
    <w:rsid w:val="00173055"/>
    <w:rsid w:val="00177798"/>
    <w:rsid w:val="00180FA1"/>
    <w:rsid w:val="00194CF1"/>
    <w:rsid w:val="001D6DFC"/>
    <w:rsid w:val="00200CCD"/>
    <w:rsid w:val="00211FAC"/>
    <w:rsid w:val="0022049C"/>
    <w:rsid w:val="00243937"/>
    <w:rsid w:val="0026126E"/>
    <w:rsid w:val="00265CE1"/>
    <w:rsid w:val="002A0F7A"/>
    <w:rsid w:val="002B65EE"/>
    <w:rsid w:val="002C16D4"/>
    <w:rsid w:val="002C78F1"/>
    <w:rsid w:val="002D3BAE"/>
    <w:rsid w:val="002D69F8"/>
    <w:rsid w:val="00307402"/>
    <w:rsid w:val="00312702"/>
    <w:rsid w:val="003156C5"/>
    <w:rsid w:val="00317D60"/>
    <w:rsid w:val="00340809"/>
    <w:rsid w:val="00341439"/>
    <w:rsid w:val="003447A9"/>
    <w:rsid w:val="0034481F"/>
    <w:rsid w:val="00351BDE"/>
    <w:rsid w:val="003B58C7"/>
    <w:rsid w:val="003B6F6F"/>
    <w:rsid w:val="003D0653"/>
    <w:rsid w:val="003E503F"/>
    <w:rsid w:val="003F4088"/>
    <w:rsid w:val="003F6B7F"/>
    <w:rsid w:val="00400747"/>
    <w:rsid w:val="00434671"/>
    <w:rsid w:val="00467B66"/>
    <w:rsid w:val="004A3ECB"/>
    <w:rsid w:val="004A6D7E"/>
    <w:rsid w:val="004B790A"/>
    <w:rsid w:val="004C03AA"/>
    <w:rsid w:val="004D1A6D"/>
    <w:rsid w:val="004D4BF1"/>
    <w:rsid w:val="004D5A9A"/>
    <w:rsid w:val="004D759A"/>
    <w:rsid w:val="004E6E99"/>
    <w:rsid w:val="004E727F"/>
    <w:rsid w:val="005471F1"/>
    <w:rsid w:val="0054722B"/>
    <w:rsid w:val="00554DB9"/>
    <w:rsid w:val="00584AFC"/>
    <w:rsid w:val="005956C9"/>
    <w:rsid w:val="005A01CB"/>
    <w:rsid w:val="005B4016"/>
    <w:rsid w:val="005C0CB3"/>
    <w:rsid w:val="005D225A"/>
    <w:rsid w:val="005E6E61"/>
    <w:rsid w:val="005E7850"/>
    <w:rsid w:val="00600199"/>
    <w:rsid w:val="006218AF"/>
    <w:rsid w:val="006457DD"/>
    <w:rsid w:val="00654FC4"/>
    <w:rsid w:val="00656C28"/>
    <w:rsid w:val="00693FEB"/>
    <w:rsid w:val="00694C67"/>
    <w:rsid w:val="00697A15"/>
    <w:rsid w:val="006A2659"/>
    <w:rsid w:val="006D67B4"/>
    <w:rsid w:val="006E0F0C"/>
    <w:rsid w:val="006E52AE"/>
    <w:rsid w:val="0072171F"/>
    <w:rsid w:val="00730BCC"/>
    <w:rsid w:val="007368DF"/>
    <w:rsid w:val="00741AC5"/>
    <w:rsid w:val="0076514E"/>
    <w:rsid w:val="007A22C0"/>
    <w:rsid w:val="007A3856"/>
    <w:rsid w:val="007D0C81"/>
    <w:rsid w:val="007D2DC6"/>
    <w:rsid w:val="007F746C"/>
    <w:rsid w:val="008032A5"/>
    <w:rsid w:val="00804D58"/>
    <w:rsid w:val="00852E30"/>
    <w:rsid w:val="0087030B"/>
    <w:rsid w:val="008A4B2E"/>
    <w:rsid w:val="008B3859"/>
    <w:rsid w:val="008B57E8"/>
    <w:rsid w:val="008B5C2F"/>
    <w:rsid w:val="008C7AE8"/>
    <w:rsid w:val="008E3110"/>
    <w:rsid w:val="008E3A78"/>
    <w:rsid w:val="008F1A99"/>
    <w:rsid w:val="00916748"/>
    <w:rsid w:val="009253C7"/>
    <w:rsid w:val="00927727"/>
    <w:rsid w:val="009454B9"/>
    <w:rsid w:val="00975511"/>
    <w:rsid w:val="00983473"/>
    <w:rsid w:val="009A16E2"/>
    <w:rsid w:val="009A4493"/>
    <w:rsid w:val="009B4706"/>
    <w:rsid w:val="009F1F81"/>
    <w:rsid w:val="009F388A"/>
    <w:rsid w:val="00A02BBC"/>
    <w:rsid w:val="00A137B4"/>
    <w:rsid w:val="00A13974"/>
    <w:rsid w:val="00A21D35"/>
    <w:rsid w:val="00A2485B"/>
    <w:rsid w:val="00A3259B"/>
    <w:rsid w:val="00A53AE3"/>
    <w:rsid w:val="00A7451B"/>
    <w:rsid w:val="00A84564"/>
    <w:rsid w:val="00A85D38"/>
    <w:rsid w:val="00A92F6A"/>
    <w:rsid w:val="00AA0224"/>
    <w:rsid w:val="00AA225C"/>
    <w:rsid w:val="00AB6F35"/>
    <w:rsid w:val="00AC291B"/>
    <w:rsid w:val="00AC4A2B"/>
    <w:rsid w:val="00AF096B"/>
    <w:rsid w:val="00B20724"/>
    <w:rsid w:val="00B26623"/>
    <w:rsid w:val="00B26D75"/>
    <w:rsid w:val="00B501E4"/>
    <w:rsid w:val="00B5702A"/>
    <w:rsid w:val="00B73D1C"/>
    <w:rsid w:val="00B820F9"/>
    <w:rsid w:val="00B96E47"/>
    <w:rsid w:val="00BA2329"/>
    <w:rsid w:val="00BB6B91"/>
    <w:rsid w:val="00BC5952"/>
    <w:rsid w:val="00BF2E00"/>
    <w:rsid w:val="00C10271"/>
    <w:rsid w:val="00C42424"/>
    <w:rsid w:val="00C47C0A"/>
    <w:rsid w:val="00C62BE8"/>
    <w:rsid w:val="00C94D35"/>
    <w:rsid w:val="00C950EF"/>
    <w:rsid w:val="00CA13FC"/>
    <w:rsid w:val="00CC0E67"/>
    <w:rsid w:val="00CC5490"/>
    <w:rsid w:val="00CC7BFE"/>
    <w:rsid w:val="00CD43D3"/>
    <w:rsid w:val="00CD5507"/>
    <w:rsid w:val="00CE0B5F"/>
    <w:rsid w:val="00CE72A2"/>
    <w:rsid w:val="00D01F2C"/>
    <w:rsid w:val="00D10FBC"/>
    <w:rsid w:val="00D36200"/>
    <w:rsid w:val="00D40A0B"/>
    <w:rsid w:val="00D40B14"/>
    <w:rsid w:val="00D46BB6"/>
    <w:rsid w:val="00D5623F"/>
    <w:rsid w:val="00D847EE"/>
    <w:rsid w:val="00D93AE9"/>
    <w:rsid w:val="00DB6965"/>
    <w:rsid w:val="00DB6F00"/>
    <w:rsid w:val="00DC1292"/>
    <w:rsid w:val="00DD3982"/>
    <w:rsid w:val="00DE5937"/>
    <w:rsid w:val="00DE62B5"/>
    <w:rsid w:val="00DF1459"/>
    <w:rsid w:val="00E12F72"/>
    <w:rsid w:val="00E3280C"/>
    <w:rsid w:val="00E419E3"/>
    <w:rsid w:val="00E41BA4"/>
    <w:rsid w:val="00E44B63"/>
    <w:rsid w:val="00E57B77"/>
    <w:rsid w:val="00E63F34"/>
    <w:rsid w:val="00E8133F"/>
    <w:rsid w:val="00E85497"/>
    <w:rsid w:val="00EA1C7D"/>
    <w:rsid w:val="00EB6784"/>
    <w:rsid w:val="00EC02EC"/>
    <w:rsid w:val="00EC1860"/>
    <w:rsid w:val="00ED7E06"/>
    <w:rsid w:val="00EE5D88"/>
    <w:rsid w:val="00EF06CB"/>
    <w:rsid w:val="00EF7498"/>
    <w:rsid w:val="00EF762C"/>
    <w:rsid w:val="00F142F9"/>
    <w:rsid w:val="00F25EC0"/>
    <w:rsid w:val="00F27C42"/>
    <w:rsid w:val="00F571E1"/>
    <w:rsid w:val="00F86917"/>
    <w:rsid w:val="00F94977"/>
    <w:rsid w:val="00F95638"/>
    <w:rsid w:val="00FB3AFB"/>
    <w:rsid w:val="00FC10DD"/>
    <w:rsid w:val="00FD61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CAA75"/>
  <w15:docId w15:val="{ACE957B5-80E8-4EBE-9A6C-D953FB8C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5A675A"/>
    <w:pPr>
      <w:ind w:left="1152" w:right="1152"/>
    </w:pPr>
    <w:rPr>
      <w:rFonts w:ascii="Arial" w:eastAsiaTheme="minorEastAsia" w:hAnsi="Arial"/>
      <w:iCs/>
    </w:rPr>
  </w:style>
  <w:style w:type="paragraph" w:styleId="ListParagraph">
    <w:name w:val="List Paragraph"/>
    <w:basedOn w:val="Normal"/>
    <w:uiPriority w:val="34"/>
    <w:qFormat/>
    <w:rsid w:val="00741AC5"/>
    <w:pPr>
      <w:ind w:left="720"/>
      <w:contextualSpacing/>
    </w:pPr>
    <w:rPr>
      <w:rFonts w:ascii="Times New Roman" w:eastAsia="Times New Roman" w:hAnsi="Times New Roman" w:cs="Times New Roman"/>
    </w:rPr>
  </w:style>
  <w:style w:type="table" w:styleId="TableGrid">
    <w:name w:val="Table Grid"/>
    <w:basedOn w:val="TableNormal"/>
    <w:rsid w:val="00741A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B401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rsid w:val="009F1F81"/>
    <w:pPr>
      <w:tabs>
        <w:tab w:val="center" w:pos="4320"/>
        <w:tab w:val="right" w:pos="8640"/>
      </w:tabs>
    </w:pPr>
  </w:style>
  <w:style w:type="character" w:customStyle="1" w:styleId="FooterChar">
    <w:name w:val="Footer Char"/>
    <w:basedOn w:val="DefaultParagraphFont"/>
    <w:link w:val="Footer"/>
    <w:rsid w:val="009F1F81"/>
  </w:style>
  <w:style w:type="character" w:styleId="PageNumber">
    <w:name w:val="page number"/>
    <w:basedOn w:val="DefaultParagraphFont"/>
    <w:rsid w:val="009F1F81"/>
  </w:style>
  <w:style w:type="paragraph" w:styleId="BalloonText">
    <w:name w:val="Balloon Text"/>
    <w:basedOn w:val="Normal"/>
    <w:link w:val="BalloonTextChar"/>
    <w:rsid w:val="00EF7498"/>
    <w:rPr>
      <w:rFonts w:ascii="Tahoma" w:hAnsi="Tahoma" w:cs="Tahoma"/>
      <w:sz w:val="16"/>
      <w:szCs w:val="16"/>
    </w:rPr>
  </w:style>
  <w:style w:type="character" w:customStyle="1" w:styleId="BalloonTextChar">
    <w:name w:val="Balloon Text Char"/>
    <w:basedOn w:val="DefaultParagraphFont"/>
    <w:link w:val="BalloonText"/>
    <w:rsid w:val="00EF7498"/>
    <w:rPr>
      <w:rFonts w:ascii="Tahoma" w:hAnsi="Tahoma" w:cs="Tahoma"/>
      <w:sz w:val="16"/>
      <w:szCs w:val="16"/>
    </w:rPr>
  </w:style>
  <w:style w:type="paragraph" w:styleId="Header">
    <w:name w:val="header"/>
    <w:basedOn w:val="Normal"/>
    <w:link w:val="HeaderChar"/>
    <w:rsid w:val="00EF7498"/>
    <w:pPr>
      <w:tabs>
        <w:tab w:val="center" w:pos="4680"/>
        <w:tab w:val="right" w:pos="9360"/>
      </w:tabs>
    </w:pPr>
  </w:style>
  <w:style w:type="character" w:customStyle="1" w:styleId="HeaderChar">
    <w:name w:val="Header Char"/>
    <w:basedOn w:val="DefaultParagraphFont"/>
    <w:link w:val="Header"/>
    <w:rsid w:val="00EF7498"/>
  </w:style>
  <w:style w:type="character" w:styleId="Strong">
    <w:name w:val="Strong"/>
    <w:uiPriority w:val="22"/>
    <w:qFormat/>
    <w:rsid w:val="0054722B"/>
    <w:rPr>
      <w:b/>
      <w:bCs/>
    </w:rPr>
  </w:style>
  <w:style w:type="paragraph" w:customStyle="1" w:styleId="ListParagraph2">
    <w:name w:val="List Paragraph 2"/>
    <w:basedOn w:val="ListParagraph"/>
    <w:qFormat/>
    <w:rsid w:val="0054722B"/>
    <w:pPr>
      <w:spacing w:after="60" w:line="300" w:lineRule="exact"/>
      <w:ind w:left="1080" w:hanging="360"/>
      <w:contextualSpacing w:val="0"/>
    </w:pPr>
    <w:rPr>
      <w:rFonts w:ascii="Arial" w:hAnsi="Arial"/>
      <w:color w:val="404040"/>
      <w:sz w:val="20"/>
      <w:szCs w:val="20"/>
    </w:rPr>
  </w:style>
  <w:style w:type="paragraph" w:styleId="BodyText">
    <w:name w:val="Body Text"/>
    <w:basedOn w:val="Normal"/>
    <w:link w:val="BodyTextChar"/>
    <w:uiPriority w:val="1"/>
    <w:qFormat/>
    <w:rsid w:val="00434671"/>
    <w:pPr>
      <w:widowControl w:val="0"/>
      <w:autoSpaceDE w:val="0"/>
      <w:autoSpaceDN w:val="0"/>
      <w:adjustRightInd w:val="0"/>
      <w:ind w:left="1180"/>
    </w:pPr>
    <w:rPr>
      <w:rFonts w:ascii="Arial Narrow" w:eastAsia="Times New Roman" w:hAnsi="Arial Narrow" w:cs="Arial Narrow"/>
      <w:sz w:val="20"/>
      <w:szCs w:val="20"/>
    </w:rPr>
  </w:style>
  <w:style w:type="character" w:customStyle="1" w:styleId="BodyTextChar">
    <w:name w:val="Body Text Char"/>
    <w:basedOn w:val="DefaultParagraphFont"/>
    <w:link w:val="BodyText"/>
    <w:uiPriority w:val="1"/>
    <w:rsid w:val="00434671"/>
    <w:rPr>
      <w:rFonts w:ascii="Arial Narrow" w:eastAsia="Times New Roman" w:hAnsi="Arial Narrow" w:cs="Arial Narrow"/>
      <w:sz w:val="20"/>
      <w:szCs w:val="20"/>
    </w:rPr>
  </w:style>
  <w:style w:type="paragraph" w:customStyle="1" w:styleId="Default">
    <w:name w:val="Default"/>
    <w:rsid w:val="00A84564"/>
    <w:pPr>
      <w:autoSpaceDE w:val="0"/>
      <w:autoSpaceDN w:val="0"/>
      <w:adjustRightInd w:val="0"/>
    </w:pPr>
    <w:rPr>
      <w:rFonts w:ascii="Arial" w:hAnsi="Arial" w:cs="Arial"/>
      <w:color w:val="000000"/>
    </w:rPr>
  </w:style>
  <w:style w:type="character" w:styleId="Hyperlink">
    <w:name w:val="Hyperlink"/>
    <w:basedOn w:val="DefaultParagraphFont"/>
    <w:unhideWhenUsed/>
    <w:rsid w:val="00A84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502">
      <w:bodyDiv w:val="1"/>
      <w:marLeft w:val="0"/>
      <w:marRight w:val="0"/>
      <w:marTop w:val="0"/>
      <w:marBottom w:val="0"/>
      <w:divBdr>
        <w:top w:val="none" w:sz="0" w:space="0" w:color="auto"/>
        <w:left w:val="none" w:sz="0" w:space="0" w:color="auto"/>
        <w:bottom w:val="none" w:sz="0" w:space="0" w:color="auto"/>
        <w:right w:val="none" w:sz="0" w:space="0" w:color="auto"/>
      </w:divBdr>
    </w:div>
    <w:div w:id="279146591">
      <w:bodyDiv w:val="1"/>
      <w:marLeft w:val="0"/>
      <w:marRight w:val="0"/>
      <w:marTop w:val="0"/>
      <w:marBottom w:val="0"/>
      <w:divBdr>
        <w:top w:val="none" w:sz="0" w:space="0" w:color="auto"/>
        <w:left w:val="none" w:sz="0" w:space="0" w:color="auto"/>
        <w:bottom w:val="none" w:sz="0" w:space="0" w:color="auto"/>
        <w:right w:val="none" w:sz="0" w:space="0" w:color="auto"/>
      </w:divBdr>
    </w:div>
    <w:div w:id="394939384">
      <w:bodyDiv w:val="1"/>
      <w:marLeft w:val="0"/>
      <w:marRight w:val="0"/>
      <w:marTop w:val="0"/>
      <w:marBottom w:val="0"/>
      <w:divBdr>
        <w:top w:val="none" w:sz="0" w:space="0" w:color="auto"/>
        <w:left w:val="none" w:sz="0" w:space="0" w:color="auto"/>
        <w:bottom w:val="none" w:sz="0" w:space="0" w:color="auto"/>
        <w:right w:val="none" w:sz="0" w:space="0" w:color="auto"/>
      </w:divBdr>
    </w:div>
    <w:div w:id="459691371">
      <w:bodyDiv w:val="1"/>
      <w:marLeft w:val="0"/>
      <w:marRight w:val="0"/>
      <w:marTop w:val="0"/>
      <w:marBottom w:val="0"/>
      <w:divBdr>
        <w:top w:val="none" w:sz="0" w:space="0" w:color="auto"/>
        <w:left w:val="none" w:sz="0" w:space="0" w:color="auto"/>
        <w:bottom w:val="none" w:sz="0" w:space="0" w:color="auto"/>
        <w:right w:val="none" w:sz="0" w:space="0" w:color="auto"/>
      </w:divBdr>
    </w:div>
    <w:div w:id="492718151">
      <w:bodyDiv w:val="1"/>
      <w:marLeft w:val="0"/>
      <w:marRight w:val="0"/>
      <w:marTop w:val="0"/>
      <w:marBottom w:val="0"/>
      <w:divBdr>
        <w:top w:val="none" w:sz="0" w:space="0" w:color="auto"/>
        <w:left w:val="none" w:sz="0" w:space="0" w:color="auto"/>
        <w:bottom w:val="none" w:sz="0" w:space="0" w:color="auto"/>
        <w:right w:val="none" w:sz="0" w:space="0" w:color="auto"/>
      </w:divBdr>
    </w:div>
    <w:div w:id="605314116">
      <w:bodyDiv w:val="1"/>
      <w:marLeft w:val="0"/>
      <w:marRight w:val="0"/>
      <w:marTop w:val="0"/>
      <w:marBottom w:val="0"/>
      <w:divBdr>
        <w:top w:val="none" w:sz="0" w:space="0" w:color="auto"/>
        <w:left w:val="none" w:sz="0" w:space="0" w:color="auto"/>
        <w:bottom w:val="none" w:sz="0" w:space="0" w:color="auto"/>
        <w:right w:val="none" w:sz="0" w:space="0" w:color="auto"/>
      </w:divBdr>
      <w:divsChild>
        <w:div w:id="1365448853">
          <w:marLeft w:val="0"/>
          <w:marRight w:val="0"/>
          <w:marTop w:val="0"/>
          <w:marBottom w:val="0"/>
          <w:divBdr>
            <w:top w:val="none" w:sz="0" w:space="0" w:color="auto"/>
            <w:left w:val="none" w:sz="0" w:space="0" w:color="auto"/>
            <w:bottom w:val="none" w:sz="0" w:space="0" w:color="auto"/>
            <w:right w:val="none" w:sz="0" w:space="0" w:color="auto"/>
          </w:divBdr>
        </w:div>
        <w:div w:id="668800156">
          <w:marLeft w:val="0"/>
          <w:marRight w:val="0"/>
          <w:marTop w:val="0"/>
          <w:marBottom w:val="0"/>
          <w:divBdr>
            <w:top w:val="none" w:sz="0" w:space="0" w:color="auto"/>
            <w:left w:val="none" w:sz="0" w:space="0" w:color="auto"/>
            <w:bottom w:val="none" w:sz="0" w:space="0" w:color="auto"/>
            <w:right w:val="none" w:sz="0" w:space="0" w:color="auto"/>
          </w:divBdr>
        </w:div>
        <w:div w:id="803347530">
          <w:marLeft w:val="0"/>
          <w:marRight w:val="0"/>
          <w:marTop w:val="0"/>
          <w:marBottom w:val="0"/>
          <w:divBdr>
            <w:top w:val="none" w:sz="0" w:space="0" w:color="auto"/>
            <w:left w:val="none" w:sz="0" w:space="0" w:color="auto"/>
            <w:bottom w:val="none" w:sz="0" w:space="0" w:color="auto"/>
            <w:right w:val="none" w:sz="0" w:space="0" w:color="auto"/>
          </w:divBdr>
        </w:div>
        <w:div w:id="2052461261">
          <w:marLeft w:val="0"/>
          <w:marRight w:val="0"/>
          <w:marTop w:val="0"/>
          <w:marBottom w:val="0"/>
          <w:divBdr>
            <w:top w:val="none" w:sz="0" w:space="0" w:color="auto"/>
            <w:left w:val="none" w:sz="0" w:space="0" w:color="auto"/>
            <w:bottom w:val="none" w:sz="0" w:space="0" w:color="auto"/>
            <w:right w:val="none" w:sz="0" w:space="0" w:color="auto"/>
          </w:divBdr>
        </w:div>
        <w:div w:id="1791893370">
          <w:marLeft w:val="0"/>
          <w:marRight w:val="0"/>
          <w:marTop w:val="0"/>
          <w:marBottom w:val="0"/>
          <w:divBdr>
            <w:top w:val="none" w:sz="0" w:space="0" w:color="auto"/>
            <w:left w:val="none" w:sz="0" w:space="0" w:color="auto"/>
            <w:bottom w:val="none" w:sz="0" w:space="0" w:color="auto"/>
            <w:right w:val="none" w:sz="0" w:space="0" w:color="auto"/>
          </w:divBdr>
        </w:div>
        <w:div w:id="1752769673">
          <w:marLeft w:val="0"/>
          <w:marRight w:val="0"/>
          <w:marTop w:val="0"/>
          <w:marBottom w:val="0"/>
          <w:divBdr>
            <w:top w:val="none" w:sz="0" w:space="0" w:color="auto"/>
            <w:left w:val="none" w:sz="0" w:space="0" w:color="auto"/>
            <w:bottom w:val="none" w:sz="0" w:space="0" w:color="auto"/>
            <w:right w:val="none" w:sz="0" w:space="0" w:color="auto"/>
          </w:divBdr>
        </w:div>
      </w:divsChild>
    </w:div>
    <w:div w:id="652098004">
      <w:bodyDiv w:val="1"/>
      <w:marLeft w:val="0"/>
      <w:marRight w:val="0"/>
      <w:marTop w:val="0"/>
      <w:marBottom w:val="0"/>
      <w:divBdr>
        <w:top w:val="none" w:sz="0" w:space="0" w:color="auto"/>
        <w:left w:val="none" w:sz="0" w:space="0" w:color="auto"/>
        <w:bottom w:val="none" w:sz="0" w:space="0" w:color="auto"/>
        <w:right w:val="none" w:sz="0" w:space="0" w:color="auto"/>
      </w:divBdr>
    </w:div>
    <w:div w:id="656766593">
      <w:bodyDiv w:val="1"/>
      <w:marLeft w:val="0"/>
      <w:marRight w:val="0"/>
      <w:marTop w:val="0"/>
      <w:marBottom w:val="0"/>
      <w:divBdr>
        <w:top w:val="none" w:sz="0" w:space="0" w:color="auto"/>
        <w:left w:val="none" w:sz="0" w:space="0" w:color="auto"/>
        <w:bottom w:val="none" w:sz="0" w:space="0" w:color="auto"/>
        <w:right w:val="none" w:sz="0" w:space="0" w:color="auto"/>
      </w:divBdr>
    </w:div>
    <w:div w:id="763496690">
      <w:bodyDiv w:val="1"/>
      <w:marLeft w:val="0"/>
      <w:marRight w:val="0"/>
      <w:marTop w:val="0"/>
      <w:marBottom w:val="0"/>
      <w:divBdr>
        <w:top w:val="none" w:sz="0" w:space="0" w:color="auto"/>
        <w:left w:val="none" w:sz="0" w:space="0" w:color="auto"/>
        <w:bottom w:val="none" w:sz="0" w:space="0" w:color="auto"/>
        <w:right w:val="none" w:sz="0" w:space="0" w:color="auto"/>
      </w:divBdr>
    </w:div>
    <w:div w:id="796918705">
      <w:bodyDiv w:val="1"/>
      <w:marLeft w:val="0"/>
      <w:marRight w:val="0"/>
      <w:marTop w:val="0"/>
      <w:marBottom w:val="0"/>
      <w:divBdr>
        <w:top w:val="none" w:sz="0" w:space="0" w:color="auto"/>
        <w:left w:val="none" w:sz="0" w:space="0" w:color="auto"/>
        <w:bottom w:val="none" w:sz="0" w:space="0" w:color="auto"/>
        <w:right w:val="none" w:sz="0" w:space="0" w:color="auto"/>
      </w:divBdr>
    </w:div>
    <w:div w:id="1260799865">
      <w:bodyDiv w:val="1"/>
      <w:marLeft w:val="0"/>
      <w:marRight w:val="0"/>
      <w:marTop w:val="0"/>
      <w:marBottom w:val="0"/>
      <w:divBdr>
        <w:top w:val="none" w:sz="0" w:space="0" w:color="auto"/>
        <w:left w:val="none" w:sz="0" w:space="0" w:color="auto"/>
        <w:bottom w:val="none" w:sz="0" w:space="0" w:color="auto"/>
        <w:right w:val="none" w:sz="0" w:space="0" w:color="auto"/>
      </w:divBdr>
    </w:div>
    <w:div w:id="1306931486">
      <w:bodyDiv w:val="1"/>
      <w:marLeft w:val="0"/>
      <w:marRight w:val="0"/>
      <w:marTop w:val="0"/>
      <w:marBottom w:val="0"/>
      <w:divBdr>
        <w:top w:val="none" w:sz="0" w:space="0" w:color="auto"/>
        <w:left w:val="none" w:sz="0" w:space="0" w:color="auto"/>
        <w:bottom w:val="none" w:sz="0" w:space="0" w:color="auto"/>
        <w:right w:val="none" w:sz="0" w:space="0" w:color="auto"/>
      </w:divBdr>
    </w:div>
    <w:div w:id="1490827259">
      <w:bodyDiv w:val="1"/>
      <w:marLeft w:val="0"/>
      <w:marRight w:val="0"/>
      <w:marTop w:val="0"/>
      <w:marBottom w:val="0"/>
      <w:divBdr>
        <w:top w:val="none" w:sz="0" w:space="0" w:color="auto"/>
        <w:left w:val="none" w:sz="0" w:space="0" w:color="auto"/>
        <w:bottom w:val="none" w:sz="0" w:space="0" w:color="auto"/>
        <w:right w:val="none" w:sz="0" w:space="0" w:color="auto"/>
      </w:divBdr>
    </w:div>
    <w:div w:id="1570459101">
      <w:bodyDiv w:val="1"/>
      <w:marLeft w:val="0"/>
      <w:marRight w:val="0"/>
      <w:marTop w:val="0"/>
      <w:marBottom w:val="0"/>
      <w:divBdr>
        <w:top w:val="none" w:sz="0" w:space="0" w:color="auto"/>
        <w:left w:val="none" w:sz="0" w:space="0" w:color="auto"/>
        <w:bottom w:val="none" w:sz="0" w:space="0" w:color="auto"/>
        <w:right w:val="none" w:sz="0" w:space="0" w:color="auto"/>
      </w:divBdr>
    </w:div>
    <w:div w:id="1656180048">
      <w:bodyDiv w:val="1"/>
      <w:marLeft w:val="0"/>
      <w:marRight w:val="0"/>
      <w:marTop w:val="0"/>
      <w:marBottom w:val="0"/>
      <w:divBdr>
        <w:top w:val="none" w:sz="0" w:space="0" w:color="auto"/>
        <w:left w:val="none" w:sz="0" w:space="0" w:color="auto"/>
        <w:bottom w:val="none" w:sz="0" w:space="0" w:color="auto"/>
        <w:right w:val="none" w:sz="0" w:space="0" w:color="auto"/>
      </w:divBdr>
    </w:div>
    <w:div w:id="1730375357">
      <w:bodyDiv w:val="1"/>
      <w:marLeft w:val="0"/>
      <w:marRight w:val="0"/>
      <w:marTop w:val="0"/>
      <w:marBottom w:val="0"/>
      <w:divBdr>
        <w:top w:val="none" w:sz="0" w:space="0" w:color="auto"/>
        <w:left w:val="none" w:sz="0" w:space="0" w:color="auto"/>
        <w:bottom w:val="none" w:sz="0" w:space="0" w:color="auto"/>
        <w:right w:val="none" w:sz="0" w:space="0" w:color="auto"/>
      </w:divBdr>
    </w:div>
    <w:div w:id="1780222849">
      <w:bodyDiv w:val="1"/>
      <w:marLeft w:val="0"/>
      <w:marRight w:val="0"/>
      <w:marTop w:val="0"/>
      <w:marBottom w:val="0"/>
      <w:divBdr>
        <w:top w:val="none" w:sz="0" w:space="0" w:color="auto"/>
        <w:left w:val="none" w:sz="0" w:space="0" w:color="auto"/>
        <w:bottom w:val="none" w:sz="0" w:space="0" w:color="auto"/>
        <w:right w:val="none" w:sz="0" w:space="0" w:color="auto"/>
      </w:divBdr>
    </w:div>
    <w:div w:id="1917979276">
      <w:bodyDiv w:val="1"/>
      <w:marLeft w:val="0"/>
      <w:marRight w:val="0"/>
      <w:marTop w:val="0"/>
      <w:marBottom w:val="0"/>
      <w:divBdr>
        <w:top w:val="none" w:sz="0" w:space="0" w:color="auto"/>
        <w:left w:val="none" w:sz="0" w:space="0" w:color="auto"/>
        <w:bottom w:val="none" w:sz="0" w:space="0" w:color="auto"/>
        <w:right w:val="none" w:sz="0" w:space="0" w:color="auto"/>
      </w:divBdr>
    </w:div>
    <w:div w:id="2029746616">
      <w:bodyDiv w:val="1"/>
      <w:marLeft w:val="0"/>
      <w:marRight w:val="0"/>
      <w:marTop w:val="0"/>
      <w:marBottom w:val="0"/>
      <w:divBdr>
        <w:top w:val="none" w:sz="0" w:space="0" w:color="auto"/>
        <w:left w:val="none" w:sz="0" w:space="0" w:color="auto"/>
        <w:bottom w:val="none" w:sz="0" w:space="0" w:color="auto"/>
        <w:right w:val="none" w:sz="0" w:space="0" w:color="auto"/>
      </w:divBdr>
    </w:div>
    <w:div w:id="203476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Chamberlin</dc:creator>
  <cp:lastModifiedBy>Jesse Lopez</cp:lastModifiedBy>
  <cp:revision>2</cp:revision>
  <cp:lastPrinted>2017-01-18T19:31:00Z</cp:lastPrinted>
  <dcterms:created xsi:type="dcterms:W3CDTF">2021-02-27T08:25:00Z</dcterms:created>
  <dcterms:modified xsi:type="dcterms:W3CDTF">2021-02-27T08:25:00Z</dcterms:modified>
</cp:coreProperties>
</file>